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8" w:rsidRDefault="00A3466F">
      <w:pPr>
        <w:jc w:val="center"/>
      </w:pPr>
      <w:r>
        <w:rPr>
          <w:noProof/>
        </w:rPr>
        <w:pict>
          <v:rect id="_x0000_s1043" style="position:absolute;left:0;text-align:left;margin-left:313.8pt;margin-top:3.9pt;width:219.65pt;height:126pt;z-index:251656704" o:allowincell="f" strokecolor="white" strokeweight="2pt">
            <v:textbox inset="1pt,1pt,1pt,1pt">
              <w:txbxContent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РоссийскэФедерацие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АдыгэРеспубликэмк</w:t>
                  </w:r>
                  <w:proofErr w:type="gramStart"/>
                  <w:r w:rsidRPr="00464EFD"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 w:rsidRPr="00464EFD">
                    <w:rPr>
                      <w:b/>
                      <w:sz w:val="24"/>
                      <w:szCs w:val="24"/>
                    </w:rPr>
                    <w:t>э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Красногвардейскэрайоным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и администрацие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гъэсэныгъмк</w:t>
                  </w:r>
                  <w:proofErr w:type="gramStart"/>
                  <w:r w:rsidRPr="00464EFD">
                    <w:rPr>
                      <w:b/>
                      <w:sz w:val="24"/>
                      <w:szCs w:val="24"/>
                    </w:rPr>
                    <w:t>I</w:t>
                  </w:r>
                  <w:proofErr w:type="gramEnd"/>
                  <w:r w:rsidRPr="00464EFD">
                    <w:rPr>
                      <w:b/>
                      <w:sz w:val="24"/>
                      <w:szCs w:val="24"/>
                    </w:rPr>
                    <w:t>э и управление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385300 с</w:t>
                  </w:r>
                  <w:proofErr w:type="gramStart"/>
                  <w:r w:rsidRPr="00464EFD">
                    <w:rPr>
                      <w:b/>
                      <w:sz w:val="24"/>
                      <w:szCs w:val="24"/>
                    </w:rPr>
                    <w:t>.К</w:t>
                  </w:r>
                  <w:proofErr w:type="gramEnd"/>
                  <w:r w:rsidRPr="00464EFD">
                    <w:rPr>
                      <w:b/>
                      <w:sz w:val="24"/>
                      <w:szCs w:val="24"/>
                    </w:rPr>
                    <w:t>расногвардейск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ул. Чапаевыр, 93</w:t>
                  </w:r>
                </w:p>
                <w:p w:rsidR="00EC1B21" w:rsidRPr="00464EFD" w:rsidRDefault="00EC1B21" w:rsidP="00DC7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EFD">
                    <w:rPr>
                      <w:b/>
                      <w:sz w:val="24"/>
                      <w:szCs w:val="24"/>
                    </w:rPr>
                    <w:t>тел. 5-14-90, факсыр 5-14-</w:t>
                  </w:r>
                  <w:r>
                    <w:rPr>
                      <w:b/>
                      <w:sz w:val="24"/>
                      <w:szCs w:val="24"/>
                    </w:rPr>
                    <w:t>90</w:t>
                  </w:r>
                </w:p>
                <w:p w:rsidR="00EC1B21" w:rsidRDefault="00EC1B21"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</w:p>
    <w:p w:rsidR="00D32F3D" w:rsidRDefault="00A3466F">
      <w:pPr>
        <w:jc w:val="center"/>
      </w:pPr>
      <w:r>
        <w:rPr>
          <w:noProof/>
        </w:rPr>
        <w:pict>
          <v:rect id="_x0000_s1042" style="position:absolute;left:0;text-align:left;margin-left:-7.3pt;margin-top:7.3pt;width:205.95pt;height:115.65pt;z-index:251655680" o:allowincell="f" strokecolor="white" strokeweight="2pt">
            <v:textbox inset="1pt,1pt,1pt,1pt">
              <w:txbxContent>
                <w:p w:rsidR="00EC1B21" w:rsidRDefault="00EC1B21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 w:rsidR="00EC1B21" w:rsidRDefault="00EC1B21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 w:rsidR="00EC1B21" w:rsidRDefault="00EC1B21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 w:rsidR="00EC1B21" w:rsidRDefault="00EC1B21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с. Красногвардейское</w:t>
                  </w:r>
                </w:p>
                <w:p w:rsidR="00EC1B21" w:rsidRDefault="00EC1B21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 w:rsidR="00EC1B21" w:rsidRDefault="00EC1B21" w:rsidP="00DC713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тел. 5-14-90, факс 5-14-90</w:t>
                  </w:r>
                </w:p>
                <w:p w:rsidR="00EC1B21" w:rsidRPr="00DC713F" w:rsidRDefault="00EC1B21" w:rsidP="00DC713F"/>
              </w:txbxContent>
            </v:textbox>
          </v:rect>
        </w:pict>
      </w:r>
    </w:p>
    <w:p w:rsidR="00D32F3D" w:rsidRDefault="00103145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189230</wp:posOffset>
            </wp:positionV>
            <wp:extent cx="904875" cy="1085850"/>
            <wp:effectExtent l="19050" t="0" r="9525" b="0"/>
            <wp:wrapSquare wrapText="bothSides"/>
            <wp:docPr id="24" name="Рисунок 2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F3D" w:rsidRDefault="00D32F3D">
      <w:pPr>
        <w:jc w:val="center"/>
      </w:pPr>
    </w:p>
    <w:p w:rsidR="00D32F3D" w:rsidRDefault="00D32F3D">
      <w:pPr>
        <w:jc w:val="center"/>
      </w:pPr>
    </w:p>
    <w:p w:rsidR="00D32F3D" w:rsidRDefault="00D32F3D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p w:rsidR="00D32F3D" w:rsidRDefault="00A3466F">
      <w:pPr>
        <w:rPr>
          <w:rFonts w:ascii="PEW Report" w:hAnsi="PEW Report"/>
          <w:b/>
          <w:sz w:val="22"/>
          <w:u w:val="single"/>
        </w:rPr>
      </w:pPr>
      <w:r w:rsidRPr="00A3466F">
        <w:rPr>
          <w:noProof/>
        </w:rPr>
        <w:pict>
          <v:line id="_x0000_s1044" style="position:absolute;z-index:251657728" from="7.15pt,8pt" to="490pt,8.05pt" o:allowincell="f" stroked="f" strokeweight="1pt">
            <v:stroke startarrowwidth="narrow" startarrowlength="short" endarrowwidth="narrow" endarrowlength="short"/>
          </v:line>
        </w:pict>
      </w: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D32F3D">
      <w:pPr>
        <w:rPr>
          <w:rFonts w:ascii="PEW Report" w:hAnsi="PEW Report"/>
          <w:b/>
          <w:sz w:val="22"/>
          <w:u w:val="single"/>
        </w:rPr>
      </w:pPr>
    </w:p>
    <w:p w:rsidR="00D32F3D" w:rsidRDefault="00A3466F">
      <w:pPr>
        <w:rPr>
          <w:rFonts w:ascii="PEW Report" w:hAnsi="PEW Report"/>
          <w:b/>
          <w:sz w:val="22"/>
          <w:u w:val="single"/>
        </w:rPr>
      </w:pPr>
      <w:r>
        <w:rPr>
          <w:rFonts w:ascii="PEW Report" w:hAnsi="PEW Report"/>
          <w:b/>
          <w:noProof/>
          <w:sz w:val="22"/>
          <w:u w:val="single"/>
        </w:rPr>
        <w:pict>
          <v:line id="_x0000_s1047" style="position:absolute;z-index:251658752" from="-20.95pt,7.1pt" to="533.45pt,7.1pt" o:allowincell="f" strokeweight="3pt"/>
        </w:pict>
      </w:r>
    </w:p>
    <w:p w:rsidR="005A2E61" w:rsidRPr="006B373B" w:rsidRDefault="00776056" w:rsidP="006B373B">
      <w:pPr>
        <w:tabs>
          <w:tab w:val="center" w:pos="5244"/>
        </w:tabs>
        <w:jc w:val="center"/>
        <w:rPr>
          <w:b/>
          <w:bCs/>
          <w:sz w:val="28"/>
          <w:szCs w:val="28"/>
        </w:rPr>
      </w:pPr>
      <w:r w:rsidRPr="006B373B">
        <w:rPr>
          <w:b/>
          <w:bCs/>
          <w:sz w:val="28"/>
          <w:szCs w:val="28"/>
        </w:rPr>
        <w:t>ПРИКАЗ</w:t>
      </w:r>
    </w:p>
    <w:p w:rsidR="00893BCD" w:rsidRDefault="00893BCD" w:rsidP="00776056">
      <w:pPr>
        <w:pStyle w:val="a7"/>
        <w:rPr>
          <w:b/>
          <w:sz w:val="24"/>
          <w:szCs w:val="24"/>
          <w:u w:val="single"/>
        </w:rPr>
      </w:pPr>
    </w:p>
    <w:p w:rsidR="006073FA" w:rsidRDefault="00776056" w:rsidP="00776056">
      <w:pPr>
        <w:pStyle w:val="a7"/>
        <w:rPr>
          <w:b/>
          <w:sz w:val="24"/>
          <w:szCs w:val="24"/>
          <w:u w:val="single"/>
        </w:rPr>
      </w:pPr>
      <w:r w:rsidRPr="0090054C">
        <w:rPr>
          <w:b/>
          <w:sz w:val="24"/>
          <w:szCs w:val="24"/>
          <w:u w:val="single"/>
        </w:rPr>
        <w:t xml:space="preserve">от </w:t>
      </w:r>
      <w:r w:rsidR="00570C12" w:rsidRPr="0090054C">
        <w:rPr>
          <w:b/>
          <w:sz w:val="24"/>
          <w:szCs w:val="24"/>
          <w:u w:val="single"/>
        </w:rPr>
        <w:t xml:space="preserve"> </w:t>
      </w:r>
      <w:r w:rsidR="009D3E52">
        <w:rPr>
          <w:b/>
          <w:sz w:val="24"/>
          <w:szCs w:val="24"/>
          <w:u w:val="single"/>
        </w:rPr>
        <w:t>21</w:t>
      </w:r>
      <w:r w:rsidR="001E5905" w:rsidRPr="0090054C">
        <w:rPr>
          <w:b/>
          <w:sz w:val="24"/>
          <w:szCs w:val="24"/>
          <w:u w:val="single"/>
        </w:rPr>
        <w:t>.</w:t>
      </w:r>
      <w:r w:rsidR="00155D0E">
        <w:rPr>
          <w:b/>
          <w:sz w:val="24"/>
          <w:szCs w:val="24"/>
          <w:u w:val="single"/>
        </w:rPr>
        <w:t>0</w:t>
      </w:r>
      <w:r w:rsidR="00AD71B5">
        <w:rPr>
          <w:b/>
          <w:sz w:val="24"/>
          <w:szCs w:val="24"/>
          <w:u w:val="single"/>
        </w:rPr>
        <w:t>3</w:t>
      </w:r>
      <w:r w:rsidR="00405C56" w:rsidRPr="0090054C">
        <w:rPr>
          <w:b/>
          <w:sz w:val="24"/>
          <w:szCs w:val="24"/>
          <w:u w:val="single"/>
        </w:rPr>
        <w:t>.20</w:t>
      </w:r>
      <w:r w:rsidR="00152E46">
        <w:rPr>
          <w:b/>
          <w:sz w:val="24"/>
          <w:szCs w:val="24"/>
          <w:u w:val="single"/>
        </w:rPr>
        <w:t>2</w:t>
      </w:r>
      <w:r w:rsidR="00AD71B5">
        <w:rPr>
          <w:b/>
          <w:sz w:val="24"/>
          <w:szCs w:val="24"/>
          <w:u w:val="single"/>
        </w:rPr>
        <w:t>2</w:t>
      </w:r>
      <w:r w:rsidR="000640AF" w:rsidRPr="0090054C">
        <w:rPr>
          <w:b/>
          <w:sz w:val="24"/>
          <w:szCs w:val="24"/>
          <w:u w:val="single"/>
        </w:rPr>
        <w:t>г. №</w:t>
      </w:r>
      <w:r w:rsidR="009D3E52">
        <w:rPr>
          <w:b/>
          <w:sz w:val="24"/>
          <w:szCs w:val="24"/>
          <w:u w:val="single"/>
        </w:rPr>
        <w:t>101</w:t>
      </w:r>
    </w:p>
    <w:p w:rsidR="00FF24EA" w:rsidRPr="0090054C" w:rsidRDefault="00776056" w:rsidP="00776056">
      <w:pPr>
        <w:pStyle w:val="a7"/>
        <w:rPr>
          <w:b/>
          <w:sz w:val="24"/>
          <w:szCs w:val="24"/>
        </w:rPr>
      </w:pPr>
      <w:r w:rsidRPr="0090054C">
        <w:rPr>
          <w:b/>
          <w:sz w:val="24"/>
          <w:szCs w:val="24"/>
        </w:rPr>
        <w:t>с</w:t>
      </w:r>
      <w:r w:rsidR="00FF24EA" w:rsidRPr="0090054C">
        <w:rPr>
          <w:b/>
          <w:spacing w:val="3"/>
          <w:sz w:val="24"/>
          <w:szCs w:val="24"/>
        </w:rPr>
        <w:t>. Красногвардейское</w:t>
      </w:r>
    </w:p>
    <w:p w:rsidR="006B373B" w:rsidRPr="0090054C" w:rsidRDefault="006B373B" w:rsidP="00776056">
      <w:pPr>
        <w:pStyle w:val="a7"/>
        <w:rPr>
          <w:b/>
          <w:sz w:val="24"/>
          <w:szCs w:val="24"/>
        </w:rPr>
      </w:pPr>
    </w:p>
    <w:p w:rsidR="00776056" w:rsidRPr="008477D7" w:rsidRDefault="0066675E" w:rsidP="0077605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муниципального плана мероприятий</w:t>
      </w:r>
      <w:r w:rsidR="00EC16CC">
        <w:rPr>
          <w:b/>
          <w:sz w:val="24"/>
          <w:szCs w:val="24"/>
        </w:rPr>
        <w:t xml:space="preserve"> (дорожной карты) по введению и реализации обновленных федеральных государственных образовательных стандартов </w:t>
      </w:r>
      <w:r>
        <w:rPr>
          <w:b/>
          <w:spacing w:val="-4"/>
          <w:sz w:val="24"/>
          <w:szCs w:val="24"/>
        </w:rPr>
        <w:t xml:space="preserve">образовательных организаций Красногвардейского района </w:t>
      </w:r>
      <w:r w:rsidR="00DC3BA8">
        <w:rPr>
          <w:b/>
          <w:spacing w:val="-4"/>
          <w:sz w:val="24"/>
          <w:szCs w:val="24"/>
        </w:rPr>
        <w:t xml:space="preserve"> в </w:t>
      </w:r>
      <w:r>
        <w:rPr>
          <w:b/>
          <w:spacing w:val="-4"/>
          <w:sz w:val="24"/>
          <w:szCs w:val="24"/>
        </w:rPr>
        <w:t>2022 год</w:t>
      </w:r>
      <w:r w:rsidR="00DC3BA8">
        <w:rPr>
          <w:b/>
          <w:spacing w:val="-4"/>
          <w:sz w:val="24"/>
          <w:szCs w:val="24"/>
        </w:rPr>
        <w:t>у</w:t>
      </w:r>
    </w:p>
    <w:p w:rsidR="0066675E" w:rsidRDefault="0066675E" w:rsidP="0066675E">
      <w:pPr>
        <w:pStyle w:val="a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</w:t>
      </w:r>
    </w:p>
    <w:p w:rsidR="00A432B6" w:rsidRPr="0066675E" w:rsidRDefault="0066675E" w:rsidP="0066675E">
      <w:pPr>
        <w:pStyle w:val="a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</w:t>
      </w:r>
      <w:proofErr w:type="gramStart"/>
      <w:r>
        <w:rPr>
          <w:color w:val="000000"/>
          <w:spacing w:val="-4"/>
          <w:sz w:val="24"/>
          <w:szCs w:val="24"/>
        </w:rPr>
        <w:t>В рамках реализации национального проекта «Образован</w:t>
      </w:r>
      <w:r w:rsidR="007C7F06">
        <w:rPr>
          <w:color w:val="000000"/>
          <w:spacing w:val="-4"/>
          <w:sz w:val="24"/>
          <w:szCs w:val="24"/>
        </w:rPr>
        <w:t xml:space="preserve">ие» и </w:t>
      </w:r>
      <w:r w:rsidR="00DC3BA8">
        <w:rPr>
          <w:color w:val="000000"/>
          <w:spacing w:val="-4"/>
          <w:sz w:val="24"/>
          <w:szCs w:val="24"/>
        </w:rPr>
        <w:t xml:space="preserve"> в соответствии с приказами </w:t>
      </w:r>
      <w:r>
        <w:rPr>
          <w:color w:val="000000"/>
          <w:spacing w:val="-4"/>
          <w:sz w:val="24"/>
          <w:szCs w:val="24"/>
        </w:rPr>
        <w:t xml:space="preserve"> министерства обра</w:t>
      </w:r>
      <w:r w:rsidR="00DC3BA8">
        <w:rPr>
          <w:color w:val="000000"/>
          <w:spacing w:val="-4"/>
          <w:sz w:val="24"/>
          <w:szCs w:val="24"/>
        </w:rPr>
        <w:t>зования и науки РА от 22.02.2022</w:t>
      </w:r>
      <w:r>
        <w:rPr>
          <w:color w:val="000000"/>
          <w:spacing w:val="-4"/>
          <w:sz w:val="24"/>
          <w:szCs w:val="24"/>
        </w:rPr>
        <w:t>г.№</w:t>
      </w:r>
      <w:r w:rsidR="00DC3BA8">
        <w:rPr>
          <w:color w:val="000000"/>
          <w:spacing w:val="-4"/>
          <w:sz w:val="24"/>
          <w:szCs w:val="24"/>
        </w:rPr>
        <w:t>376</w:t>
      </w:r>
      <w:r>
        <w:rPr>
          <w:color w:val="000000"/>
          <w:spacing w:val="-4"/>
          <w:sz w:val="24"/>
          <w:szCs w:val="24"/>
        </w:rPr>
        <w:t xml:space="preserve"> «</w:t>
      </w:r>
      <w:r w:rsidR="00DC3BA8">
        <w:rPr>
          <w:sz w:val="24"/>
          <w:szCs w:val="24"/>
        </w:rPr>
        <w:t>О введении обновленных федеральных государственных образовательных стандартов начального общего и основного общего образования в Республике Адыгея</w:t>
      </w:r>
      <w:r>
        <w:rPr>
          <w:spacing w:val="-4"/>
          <w:sz w:val="24"/>
          <w:szCs w:val="24"/>
        </w:rPr>
        <w:t>»</w:t>
      </w:r>
      <w:r w:rsidR="00DC3BA8">
        <w:rPr>
          <w:spacing w:val="-4"/>
          <w:sz w:val="24"/>
          <w:szCs w:val="24"/>
        </w:rPr>
        <w:t xml:space="preserve"> и от 14.03.2022г. №493 «Об утверждении регионального плана – графика («дорожной карты») по </w:t>
      </w:r>
      <w:r w:rsidR="00DC3BA8">
        <w:rPr>
          <w:sz w:val="24"/>
          <w:szCs w:val="24"/>
        </w:rPr>
        <w:t>введению и реализации  обновленных федеральных государственных</w:t>
      </w:r>
      <w:proofErr w:type="gramEnd"/>
      <w:r w:rsidR="00DC3BA8">
        <w:rPr>
          <w:sz w:val="24"/>
          <w:szCs w:val="24"/>
        </w:rPr>
        <w:t xml:space="preserve"> образовательных стандартов начального общего и основного общего образования</w:t>
      </w:r>
      <w:r w:rsidR="00C97824">
        <w:rPr>
          <w:sz w:val="24"/>
          <w:szCs w:val="24"/>
        </w:rPr>
        <w:t xml:space="preserve">  в общеобразовательных организациях  Республики </w:t>
      </w:r>
      <w:r w:rsidR="00DC3BA8">
        <w:rPr>
          <w:sz w:val="24"/>
          <w:szCs w:val="24"/>
        </w:rPr>
        <w:t>Адыгея</w:t>
      </w:r>
      <w:r w:rsidR="00C97824">
        <w:rPr>
          <w:sz w:val="24"/>
          <w:szCs w:val="24"/>
        </w:rPr>
        <w:t>»</w:t>
      </w:r>
    </w:p>
    <w:p w:rsidR="006A1995" w:rsidRDefault="006A1995" w:rsidP="00FF24EA"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</w:p>
    <w:p w:rsidR="00FF24EA" w:rsidRDefault="00FF24EA" w:rsidP="00E50A82"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  <w:r w:rsidRPr="0090054C">
        <w:rPr>
          <w:b/>
          <w:bCs/>
          <w:color w:val="000000"/>
          <w:spacing w:val="-8"/>
          <w:sz w:val="24"/>
          <w:szCs w:val="24"/>
        </w:rPr>
        <w:t>ПРИКАЗЫВАЮ:</w:t>
      </w:r>
    </w:p>
    <w:p w:rsidR="0066675E" w:rsidRDefault="0066675E" w:rsidP="00E50A82"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</w:p>
    <w:p w:rsidR="0097160D" w:rsidRDefault="00155D0E" w:rsidP="0097160D">
      <w:pPr>
        <w:pStyle w:val="a7"/>
        <w:rPr>
          <w:spacing w:val="-4"/>
          <w:sz w:val="24"/>
          <w:szCs w:val="24"/>
        </w:rPr>
      </w:pPr>
      <w:r w:rsidRPr="0090054C">
        <w:rPr>
          <w:sz w:val="24"/>
          <w:szCs w:val="24"/>
        </w:rPr>
        <w:t>1.</w:t>
      </w:r>
      <w:r w:rsidR="0066675E">
        <w:rPr>
          <w:sz w:val="24"/>
          <w:szCs w:val="24"/>
        </w:rPr>
        <w:t xml:space="preserve"> Утвердить </w:t>
      </w:r>
      <w:r w:rsidR="0066675E">
        <w:rPr>
          <w:bCs/>
          <w:sz w:val="24"/>
          <w:szCs w:val="24"/>
        </w:rPr>
        <w:t xml:space="preserve"> </w:t>
      </w:r>
      <w:r w:rsidR="0066675E">
        <w:rPr>
          <w:sz w:val="24"/>
          <w:szCs w:val="24"/>
        </w:rPr>
        <w:t>муниципальный  план</w:t>
      </w:r>
      <w:r w:rsidR="0066675E" w:rsidRPr="0066675E">
        <w:rPr>
          <w:sz w:val="24"/>
          <w:szCs w:val="24"/>
        </w:rPr>
        <w:t xml:space="preserve"> мероприятий</w:t>
      </w:r>
      <w:r w:rsidR="00DC3BA8">
        <w:rPr>
          <w:sz w:val="24"/>
          <w:szCs w:val="24"/>
        </w:rPr>
        <w:t xml:space="preserve"> (</w:t>
      </w:r>
      <w:r w:rsidR="00C97824">
        <w:rPr>
          <w:sz w:val="24"/>
          <w:szCs w:val="24"/>
        </w:rPr>
        <w:t>«</w:t>
      </w:r>
      <w:r w:rsidR="00DC3BA8">
        <w:rPr>
          <w:sz w:val="24"/>
          <w:szCs w:val="24"/>
        </w:rPr>
        <w:t>дорожную карту</w:t>
      </w:r>
      <w:r w:rsidR="00C97824">
        <w:rPr>
          <w:sz w:val="24"/>
          <w:szCs w:val="24"/>
        </w:rPr>
        <w:t>»)</w:t>
      </w:r>
      <w:r w:rsidR="00A835B5">
        <w:rPr>
          <w:spacing w:val="-4"/>
          <w:sz w:val="24"/>
          <w:szCs w:val="24"/>
        </w:rPr>
        <w:t xml:space="preserve"> </w:t>
      </w:r>
      <w:r w:rsidR="00C97824">
        <w:rPr>
          <w:spacing w:val="-4"/>
          <w:sz w:val="24"/>
          <w:szCs w:val="24"/>
        </w:rPr>
        <w:t xml:space="preserve"> по </w:t>
      </w:r>
      <w:r w:rsidR="00C97824">
        <w:rPr>
          <w:sz w:val="24"/>
          <w:szCs w:val="24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</w:t>
      </w:r>
      <w:r w:rsidR="00C97824">
        <w:rPr>
          <w:spacing w:val="-4"/>
          <w:sz w:val="24"/>
          <w:szCs w:val="24"/>
        </w:rPr>
        <w:t xml:space="preserve">ания в общеобразовательных организациях Красногвардейского района и </w:t>
      </w:r>
      <w:proofErr w:type="gramStart"/>
      <w:r w:rsidR="00C97824">
        <w:rPr>
          <w:spacing w:val="-4"/>
          <w:sz w:val="24"/>
          <w:szCs w:val="24"/>
        </w:rPr>
        <w:t>разместить его</w:t>
      </w:r>
      <w:proofErr w:type="gramEnd"/>
      <w:r w:rsidR="00C97824">
        <w:rPr>
          <w:spacing w:val="-4"/>
          <w:sz w:val="24"/>
          <w:szCs w:val="24"/>
        </w:rPr>
        <w:t xml:space="preserve"> на официальном сайте УО в срок до 29 марта 2022г. </w:t>
      </w:r>
      <w:r w:rsidR="00A835B5">
        <w:rPr>
          <w:spacing w:val="-4"/>
          <w:sz w:val="24"/>
          <w:szCs w:val="24"/>
        </w:rPr>
        <w:t>(</w:t>
      </w:r>
      <w:r w:rsidR="006A4E5D">
        <w:rPr>
          <w:spacing w:val="-4"/>
          <w:sz w:val="24"/>
          <w:szCs w:val="24"/>
        </w:rPr>
        <w:t>Приложение 1</w:t>
      </w:r>
      <w:r w:rsidR="00A835B5">
        <w:rPr>
          <w:spacing w:val="-4"/>
          <w:sz w:val="24"/>
          <w:szCs w:val="24"/>
        </w:rPr>
        <w:t>).</w:t>
      </w:r>
    </w:p>
    <w:p w:rsidR="0097160D" w:rsidRDefault="0097160D" w:rsidP="0066675E">
      <w:pPr>
        <w:pStyle w:val="a7"/>
        <w:rPr>
          <w:spacing w:val="-4"/>
          <w:sz w:val="24"/>
          <w:szCs w:val="24"/>
        </w:rPr>
      </w:pPr>
    </w:p>
    <w:p w:rsidR="0097160D" w:rsidRPr="00B30388" w:rsidRDefault="00B30388" w:rsidP="0066675E">
      <w:pPr>
        <w:pStyle w:val="a7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</w:rPr>
        <w:t>2</w:t>
      </w:r>
      <w:r w:rsidR="00C97824">
        <w:rPr>
          <w:spacing w:val="-4"/>
          <w:sz w:val="24"/>
          <w:szCs w:val="24"/>
        </w:rPr>
        <w:t xml:space="preserve">. </w:t>
      </w:r>
      <w:r w:rsidR="0097160D" w:rsidRPr="00B30388">
        <w:rPr>
          <w:spacing w:val="-4"/>
          <w:sz w:val="24"/>
          <w:szCs w:val="24"/>
          <w:u w:val="single"/>
        </w:rPr>
        <w:t>Работникам управления образования  и МКУ РМК:</w:t>
      </w:r>
    </w:p>
    <w:p w:rsidR="00B30388" w:rsidRDefault="00B30388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создать муниципальную рабочую группу  по  введению</w:t>
      </w:r>
      <w:r w:rsidR="00B320D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обновленных ФГОС НОО </w:t>
      </w:r>
      <w:proofErr w:type="gramStart"/>
      <w:r>
        <w:rPr>
          <w:spacing w:val="-4"/>
          <w:sz w:val="24"/>
          <w:szCs w:val="24"/>
        </w:rPr>
        <w:t>и ООО и</w:t>
      </w:r>
      <w:proofErr w:type="gramEnd"/>
      <w:r>
        <w:rPr>
          <w:spacing w:val="-4"/>
          <w:sz w:val="24"/>
          <w:szCs w:val="24"/>
        </w:rPr>
        <w:t xml:space="preserve"> составлению основных образовательных программ</w:t>
      </w:r>
      <w:r w:rsidR="00B320D9">
        <w:rPr>
          <w:spacing w:val="-4"/>
          <w:sz w:val="24"/>
          <w:szCs w:val="24"/>
        </w:rPr>
        <w:t>;</w:t>
      </w:r>
    </w:p>
    <w:p w:rsidR="00C97824" w:rsidRDefault="0097160D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</w:t>
      </w:r>
      <w:r w:rsidR="00C97824">
        <w:rPr>
          <w:spacing w:val="-4"/>
          <w:sz w:val="24"/>
          <w:szCs w:val="24"/>
        </w:rPr>
        <w:t xml:space="preserve">беспечить </w:t>
      </w:r>
      <w:r w:rsidR="000A59C2">
        <w:rPr>
          <w:spacing w:val="-4"/>
          <w:sz w:val="24"/>
          <w:szCs w:val="24"/>
        </w:rPr>
        <w:t xml:space="preserve"> в срок до </w:t>
      </w:r>
      <w:r w:rsidR="000A59C2" w:rsidRPr="00B320D9">
        <w:rPr>
          <w:spacing w:val="-4"/>
          <w:sz w:val="24"/>
          <w:szCs w:val="24"/>
          <w:u w:val="single"/>
        </w:rPr>
        <w:t>29 марта 2022г</w:t>
      </w:r>
      <w:r w:rsidR="000A59C2">
        <w:rPr>
          <w:spacing w:val="-4"/>
          <w:sz w:val="24"/>
          <w:szCs w:val="24"/>
        </w:rPr>
        <w:t>. проведение мониторинга  готовности ОО района к введ</w:t>
      </w:r>
      <w:r w:rsidR="00B30388">
        <w:rPr>
          <w:spacing w:val="-4"/>
          <w:sz w:val="24"/>
          <w:szCs w:val="24"/>
        </w:rPr>
        <w:t xml:space="preserve">ению </w:t>
      </w:r>
      <w:r w:rsidR="007C7F06">
        <w:rPr>
          <w:spacing w:val="-4"/>
          <w:sz w:val="24"/>
          <w:szCs w:val="24"/>
        </w:rPr>
        <w:t xml:space="preserve">и реализации </w:t>
      </w:r>
      <w:r w:rsidR="00B30388">
        <w:rPr>
          <w:spacing w:val="-4"/>
          <w:sz w:val="24"/>
          <w:szCs w:val="24"/>
        </w:rPr>
        <w:t xml:space="preserve">обновленных ФГОС НОО </w:t>
      </w:r>
      <w:proofErr w:type="gramStart"/>
      <w:r w:rsidR="00B30388">
        <w:rPr>
          <w:spacing w:val="-4"/>
          <w:sz w:val="24"/>
          <w:szCs w:val="24"/>
        </w:rPr>
        <w:t>и ООО</w:t>
      </w:r>
      <w:proofErr w:type="gramEnd"/>
      <w:r w:rsidR="00B320D9">
        <w:rPr>
          <w:spacing w:val="-4"/>
          <w:sz w:val="24"/>
          <w:szCs w:val="24"/>
        </w:rPr>
        <w:t>;</w:t>
      </w:r>
    </w:p>
    <w:p w:rsidR="0097160D" w:rsidRDefault="0097160D" w:rsidP="000A59C2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 осуществлять систематический мониторинг и контроль  готовности ОО к введению </w:t>
      </w:r>
      <w:r w:rsidR="007C7F06">
        <w:rPr>
          <w:spacing w:val="-4"/>
          <w:sz w:val="24"/>
          <w:szCs w:val="24"/>
        </w:rPr>
        <w:t xml:space="preserve">и реализации </w:t>
      </w:r>
      <w:r>
        <w:rPr>
          <w:spacing w:val="-4"/>
          <w:sz w:val="24"/>
          <w:szCs w:val="24"/>
        </w:rPr>
        <w:t xml:space="preserve">обновленных ФГОС НОО </w:t>
      </w:r>
      <w:proofErr w:type="gramStart"/>
      <w:r>
        <w:rPr>
          <w:spacing w:val="-4"/>
          <w:sz w:val="24"/>
          <w:szCs w:val="24"/>
        </w:rPr>
        <w:t>и ООО</w:t>
      </w:r>
      <w:proofErr w:type="gramEnd"/>
      <w:r w:rsidR="00B320D9">
        <w:rPr>
          <w:spacing w:val="-4"/>
          <w:sz w:val="24"/>
          <w:szCs w:val="24"/>
        </w:rPr>
        <w:t>;</w:t>
      </w:r>
    </w:p>
    <w:p w:rsidR="000A59C2" w:rsidRDefault="0097160D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- п</w:t>
      </w:r>
      <w:r w:rsidR="000A59C2">
        <w:rPr>
          <w:spacing w:val="-4"/>
          <w:sz w:val="24"/>
          <w:szCs w:val="24"/>
        </w:rPr>
        <w:t xml:space="preserve">редоставлять в ГБУ ДПО «АРИПК» ежемесячную информацию  о готовности </w:t>
      </w:r>
      <w:r w:rsidR="006B682E">
        <w:rPr>
          <w:spacing w:val="-4"/>
          <w:sz w:val="24"/>
          <w:szCs w:val="24"/>
        </w:rPr>
        <w:t>ОО  по формам</w:t>
      </w:r>
      <w:r w:rsidR="00B320D9">
        <w:rPr>
          <w:spacing w:val="-4"/>
          <w:sz w:val="24"/>
          <w:szCs w:val="24"/>
        </w:rPr>
        <w:t>, указанным в   приказе</w:t>
      </w:r>
      <w:r w:rsidR="006B682E">
        <w:rPr>
          <w:spacing w:val="-4"/>
          <w:sz w:val="24"/>
          <w:szCs w:val="24"/>
        </w:rPr>
        <w:t xml:space="preserve"> министерства образования и науки РА от 22.02.2022г. №376.</w:t>
      </w:r>
    </w:p>
    <w:p w:rsidR="00A835B5" w:rsidRDefault="00A835B5" w:rsidP="0066675E">
      <w:pPr>
        <w:pStyle w:val="a7"/>
        <w:rPr>
          <w:spacing w:val="-4"/>
          <w:sz w:val="24"/>
          <w:szCs w:val="24"/>
        </w:rPr>
      </w:pPr>
    </w:p>
    <w:p w:rsidR="00A835B5" w:rsidRPr="00B30388" w:rsidRDefault="00B30388" w:rsidP="0066675E">
      <w:pPr>
        <w:pStyle w:val="a7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</w:rPr>
        <w:t>3</w:t>
      </w:r>
      <w:r w:rsidR="0066675E">
        <w:rPr>
          <w:spacing w:val="-4"/>
          <w:sz w:val="24"/>
          <w:szCs w:val="24"/>
        </w:rPr>
        <w:t xml:space="preserve">. </w:t>
      </w:r>
      <w:r w:rsidR="0066675E" w:rsidRPr="00B30388">
        <w:rPr>
          <w:spacing w:val="-4"/>
          <w:sz w:val="24"/>
          <w:szCs w:val="24"/>
          <w:u w:val="single"/>
        </w:rPr>
        <w:t>Руководителям всех общеоб</w:t>
      </w:r>
      <w:r w:rsidR="00A835B5" w:rsidRPr="00B30388">
        <w:rPr>
          <w:spacing w:val="-4"/>
          <w:sz w:val="24"/>
          <w:szCs w:val="24"/>
          <w:u w:val="single"/>
        </w:rPr>
        <w:t>разовательных организаций района:</w:t>
      </w:r>
    </w:p>
    <w:p w:rsidR="00C97824" w:rsidRDefault="00A835B5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66675E">
        <w:rPr>
          <w:spacing w:val="-4"/>
          <w:sz w:val="24"/>
          <w:szCs w:val="24"/>
        </w:rPr>
        <w:t xml:space="preserve"> </w:t>
      </w:r>
      <w:r w:rsidR="00C97824">
        <w:rPr>
          <w:spacing w:val="-4"/>
          <w:sz w:val="24"/>
          <w:szCs w:val="24"/>
        </w:rPr>
        <w:t xml:space="preserve">разработать  и </w:t>
      </w:r>
      <w:r w:rsidR="0066675E">
        <w:rPr>
          <w:spacing w:val="-4"/>
          <w:sz w:val="24"/>
          <w:szCs w:val="24"/>
        </w:rPr>
        <w:t xml:space="preserve">представить в управление образования школьный план </w:t>
      </w:r>
      <w:r w:rsidR="0066675E" w:rsidRPr="0066675E">
        <w:rPr>
          <w:sz w:val="24"/>
          <w:szCs w:val="24"/>
        </w:rPr>
        <w:t>мероприятий</w:t>
      </w:r>
      <w:r w:rsidR="00C97824">
        <w:rPr>
          <w:sz w:val="24"/>
          <w:szCs w:val="24"/>
        </w:rPr>
        <w:t xml:space="preserve"> </w:t>
      </w:r>
      <w:r w:rsidR="00C97824">
        <w:rPr>
          <w:spacing w:val="-4"/>
          <w:sz w:val="24"/>
          <w:szCs w:val="24"/>
        </w:rPr>
        <w:t xml:space="preserve">по </w:t>
      </w:r>
      <w:r w:rsidR="00C97824">
        <w:rPr>
          <w:sz w:val="24"/>
          <w:szCs w:val="24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</w:t>
      </w:r>
      <w:r w:rsidR="00C97824">
        <w:rPr>
          <w:spacing w:val="-4"/>
          <w:sz w:val="24"/>
          <w:szCs w:val="24"/>
        </w:rPr>
        <w:t>ания в срок до 29 марта 2022г.;</w:t>
      </w:r>
    </w:p>
    <w:p w:rsidR="006B682E" w:rsidRDefault="006B682E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обеспечить участие </w:t>
      </w:r>
      <w:r w:rsidR="0097160D">
        <w:rPr>
          <w:spacing w:val="-4"/>
          <w:sz w:val="24"/>
          <w:szCs w:val="24"/>
        </w:rPr>
        <w:t>в курсовых мероприятиях по обучению учителей 1-х классов и учителей – предметников 5-х классов, которые будут работать с 1 сентября 2022г.;</w:t>
      </w:r>
    </w:p>
    <w:p w:rsidR="0097160D" w:rsidRDefault="0097160D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организовать обновление  </w:t>
      </w:r>
      <w:proofErr w:type="spellStart"/>
      <w:r>
        <w:rPr>
          <w:spacing w:val="-4"/>
          <w:sz w:val="24"/>
          <w:szCs w:val="24"/>
        </w:rPr>
        <w:t>учебн</w:t>
      </w:r>
      <w:proofErr w:type="gramStart"/>
      <w:r>
        <w:rPr>
          <w:spacing w:val="-4"/>
          <w:sz w:val="24"/>
          <w:szCs w:val="24"/>
        </w:rPr>
        <w:t>о</w:t>
      </w:r>
      <w:proofErr w:type="spellEnd"/>
      <w:r>
        <w:rPr>
          <w:spacing w:val="-4"/>
          <w:sz w:val="24"/>
          <w:szCs w:val="24"/>
        </w:rPr>
        <w:t>-</w:t>
      </w:r>
      <w:proofErr w:type="gramEnd"/>
      <w:r>
        <w:rPr>
          <w:spacing w:val="-4"/>
          <w:sz w:val="24"/>
          <w:szCs w:val="24"/>
        </w:rPr>
        <w:t xml:space="preserve"> методической документации в ОО;</w:t>
      </w:r>
    </w:p>
    <w:p w:rsidR="0097160D" w:rsidRDefault="0097160D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- активизировать работу школьных методических объединений учителей – предметников,  творческих групп</w:t>
      </w:r>
      <w:r w:rsidR="00B30388">
        <w:rPr>
          <w:spacing w:val="-4"/>
          <w:sz w:val="24"/>
          <w:szCs w:val="24"/>
        </w:rPr>
        <w:t xml:space="preserve">, клубов </w:t>
      </w:r>
      <w:proofErr w:type="gramStart"/>
      <w:r w:rsidR="002951BF">
        <w:rPr>
          <w:spacing w:val="-4"/>
          <w:sz w:val="24"/>
          <w:szCs w:val="24"/>
        </w:rPr>
        <w:t>учителей</w:t>
      </w:r>
      <w:proofErr w:type="gramEnd"/>
      <w:r w:rsidR="002951BF">
        <w:rPr>
          <w:spacing w:val="-4"/>
          <w:sz w:val="24"/>
          <w:szCs w:val="24"/>
        </w:rPr>
        <w:t xml:space="preserve"> </w:t>
      </w:r>
      <w:r w:rsidR="00B30388">
        <w:rPr>
          <w:spacing w:val="-4"/>
          <w:sz w:val="24"/>
          <w:szCs w:val="24"/>
        </w:rPr>
        <w:t xml:space="preserve"> по введению обновленных ФГОС НОО и ООО в части разработок рабочих программ.</w:t>
      </w:r>
      <w:r>
        <w:rPr>
          <w:spacing w:val="-4"/>
          <w:sz w:val="24"/>
          <w:szCs w:val="24"/>
        </w:rPr>
        <w:t xml:space="preserve"> </w:t>
      </w:r>
    </w:p>
    <w:p w:rsidR="0066618E" w:rsidRDefault="0066618E" w:rsidP="00B30388">
      <w:pPr>
        <w:pStyle w:val="a7"/>
        <w:rPr>
          <w:spacing w:val="-4"/>
          <w:sz w:val="24"/>
          <w:szCs w:val="24"/>
        </w:rPr>
      </w:pPr>
    </w:p>
    <w:p w:rsidR="0066675E" w:rsidRPr="00D20B71" w:rsidRDefault="0066618E" w:rsidP="0066675E">
      <w:pPr>
        <w:pStyle w:val="a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A835B5">
        <w:rPr>
          <w:spacing w:val="-4"/>
          <w:sz w:val="24"/>
          <w:szCs w:val="24"/>
        </w:rPr>
        <w:t>.</w:t>
      </w:r>
      <w:r w:rsidR="006A4E5D">
        <w:rPr>
          <w:spacing w:val="-4"/>
          <w:sz w:val="24"/>
          <w:szCs w:val="24"/>
        </w:rPr>
        <w:t xml:space="preserve"> </w:t>
      </w:r>
      <w:r w:rsidR="00A835B5">
        <w:rPr>
          <w:spacing w:val="-4"/>
          <w:sz w:val="24"/>
          <w:szCs w:val="24"/>
        </w:rPr>
        <w:t xml:space="preserve">Назначить ответственными в Красногвардейском  районе за </w:t>
      </w:r>
      <w:r w:rsidR="00B30388">
        <w:rPr>
          <w:spacing w:val="-4"/>
          <w:sz w:val="24"/>
          <w:szCs w:val="24"/>
        </w:rPr>
        <w:t xml:space="preserve">введение и реализацию обновленных ФГОС НОО </w:t>
      </w:r>
      <w:proofErr w:type="gramStart"/>
      <w:r w:rsidR="00B30388">
        <w:rPr>
          <w:spacing w:val="-4"/>
          <w:sz w:val="24"/>
          <w:szCs w:val="24"/>
        </w:rPr>
        <w:t>и ООО</w:t>
      </w:r>
      <w:proofErr w:type="gramEnd"/>
      <w:r w:rsidR="00B30388">
        <w:rPr>
          <w:spacing w:val="-4"/>
          <w:sz w:val="24"/>
          <w:szCs w:val="24"/>
        </w:rPr>
        <w:t xml:space="preserve"> </w:t>
      </w:r>
      <w:r w:rsidR="00A835B5">
        <w:rPr>
          <w:spacing w:val="-4"/>
          <w:sz w:val="24"/>
          <w:szCs w:val="24"/>
        </w:rPr>
        <w:t xml:space="preserve"> </w:t>
      </w:r>
      <w:r w:rsidR="00B30388">
        <w:rPr>
          <w:spacing w:val="-4"/>
          <w:sz w:val="24"/>
          <w:szCs w:val="24"/>
        </w:rPr>
        <w:t xml:space="preserve">во всех </w:t>
      </w:r>
      <w:r w:rsidR="007C7F06">
        <w:rPr>
          <w:spacing w:val="-4"/>
          <w:sz w:val="24"/>
          <w:szCs w:val="24"/>
        </w:rPr>
        <w:t xml:space="preserve">общеобразовательных организациях </w:t>
      </w:r>
      <w:r w:rsidR="00B30388">
        <w:rPr>
          <w:spacing w:val="-4"/>
          <w:sz w:val="24"/>
          <w:szCs w:val="24"/>
        </w:rPr>
        <w:t xml:space="preserve"> района - </w:t>
      </w:r>
      <w:r w:rsidR="00A835B5">
        <w:rPr>
          <w:spacing w:val="-4"/>
          <w:sz w:val="24"/>
          <w:szCs w:val="24"/>
        </w:rPr>
        <w:t xml:space="preserve">заместителя начальника управления образования Терещенко Яну </w:t>
      </w:r>
      <w:proofErr w:type="spellStart"/>
      <w:r w:rsidR="00A835B5">
        <w:rPr>
          <w:spacing w:val="-4"/>
          <w:sz w:val="24"/>
          <w:szCs w:val="24"/>
        </w:rPr>
        <w:t>Байзетовну</w:t>
      </w:r>
      <w:proofErr w:type="spellEnd"/>
      <w:r w:rsidR="00A835B5">
        <w:rPr>
          <w:spacing w:val="-4"/>
          <w:sz w:val="24"/>
          <w:szCs w:val="24"/>
        </w:rPr>
        <w:t xml:space="preserve"> и директора МКУ РМК </w:t>
      </w:r>
      <w:proofErr w:type="spellStart"/>
      <w:r w:rsidR="00A835B5">
        <w:rPr>
          <w:spacing w:val="-4"/>
          <w:sz w:val="24"/>
          <w:szCs w:val="24"/>
        </w:rPr>
        <w:t>Джолову</w:t>
      </w:r>
      <w:proofErr w:type="spellEnd"/>
      <w:r w:rsidR="00A835B5">
        <w:rPr>
          <w:spacing w:val="-4"/>
          <w:sz w:val="24"/>
          <w:szCs w:val="24"/>
        </w:rPr>
        <w:t xml:space="preserve"> Тамару </w:t>
      </w:r>
      <w:proofErr w:type="spellStart"/>
      <w:r w:rsidR="00A835B5">
        <w:rPr>
          <w:spacing w:val="-4"/>
          <w:sz w:val="24"/>
          <w:szCs w:val="24"/>
        </w:rPr>
        <w:t>Шугаибовну</w:t>
      </w:r>
      <w:proofErr w:type="spellEnd"/>
      <w:r w:rsidR="00A835B5">
        <w:rPr>
          <w:spacing w:val="-4"/>
          <w:sz w:val="24"/>
          <w:szCs w:val="24"/>
        </w:rPr>
        <w:t>.</w:t>
      </w:r>
      <w:r w:rsidR="0066675E" w:rsidRPr="0066675E">
        <w:rPr>
          <w:color w:val="000000"/>
          <w:spacing w:val="-4"/>
          <w:sz w:val="24"/>
          <w:szCs w:val="24"/>
        </w:rPr>
        <w:t xml:space="preserve"> </w:t>
      </w:r>
    </w:p>
    <w:p w:rsidR="00E50A82" w:rsidRDefault="00E50A82" w:rsidP="0066675E">
      <w:pPr>
        <w:pStyle w:val="a7"/>
        <w:jc w:val="both"/>
        <w:rPr>
          <w:bCs/>
          <w:sz w:val="24"/>
          <w:szCs w:val="24"/>
        </w:rPr>
      </w:pPr>
    </w:p>
    <w:p w:rsidR="00516E91" w:rsidRPr="00D20B71" w:rsidRDefault="0066618E" w:rsidP="00D20B71">
      <w:pPr>
        <w:pStyle w:val="a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8856B5">
        <w:rPr>
          <w:bCs/>
          <w:sz w:val="24"/>
          <w:szCs w:val="24"/>
        </w:rPr>
        <w:t xml:space="preserve">. </w:t>
      </w:r>
      <w:proofErr w:type="gramStart"/>
      <w:r w:rsidR="00757F48" w:rsidRPr="0090054C">
        <w:rPr>
          <w:bCs/>
          <w:sz w:val="24"/>
          <w:szCs w:val="24"/>
        </w:rPr>
        <w:t>Контро</w:t>
      </w:r>
      <w:r w:rsidR="00757F48" w:rsidRPr="00891E7B">
        <w:rPr>
          <w:bCs/>
          <w:sz w:val="24"/>
          <w:szCs w:val="24"/>
        </w:rPr>
        <w:t>ль</w:t>
      </w:r>
      <w:r w:rsidR="00757F48" w:rsidRPr="0090054C">
        <w:rPr>
          <w:bCs/>
          <w:sz w:val="24"/>
          <w:szCs w:val="24"/>
        </w:rPr>
        <w:t xml:space="preserve"> за</w:t>
      </w:r>
      <w:proofErr w:type="gramEnd"/>
      <w:r w:rsidR="00757F48" w:rsidRPr="0090054C">
        <w:rPr>
          <w:bCs/>
          <w:sz w:val="24"/>
          <w:szCs w:val="24"/>
        </w:rPr>
        <w:t xml:space="preserve"> исполнением данного приказа </w:t>
      </w:r>
      <w:r w:rsidR="00D20B71">
        <w:rPr>
          <w:bCs/>
          <w:sz w:val="24"/>
          <w:szCs w:val="24"/>
        </w:rPr>
        <w:t>оставляю за собой.</w:t>
      </w:r>
    </w:p>
    <w:p w:rsidR="00516E91" w:rsidRDefault="00516E91" w:rsidP="00900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F856A3" w:rsidRDefault="00516E91" w:rsidP="009005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EC5896" w:rsidRPr="0090054C">
        <w:rPr>
          <w:b/>
          <w:bCs/>
          <w:sz w:val="24"/>
          <w:szCs w:val="24"/>
        </w:rPr>
        <w:t xml:space="preserve">Начальник управления образования </w:t>
      </w:r>
      <w:r w:rsidR="00843414" w:rsidRPr="0090054C">
        <w:rPr>
          <w:b/>
          <w:bCs/>
          <w:sz w:val="24"/>
          <w:szCs w:val="24"/>
        </w:rPr>
        <w:t xml:space="preserve"> </w:t>
      </w:r>
      <w:r w:rsidR="004D167C">
        <w:rPr>
          <w:b/>
          <w:bCs/>
          <w:sz w:val="24"/>
          <w:szCs w:val="24"/>
        </w:rPr>
        <w:t xml:space="preserve">  </w:t>
      </w:r>
      <w:r w:rsidR="00843414" w:rsidRPr="0090054C">
        <w:rPr>
          <w:b/>
          <w:bCs/>
          <w:sz w:val="24"/>
          <w:szCs w:val="24"/>
        </w:rPr>
        <w:t xml:space="preserve">      </w:t>
      </w:r>
      <w:r w:rsidR="004C1431">
        <w:rPr>
          <w:b/>
          <w:bCs/>
          <w:sz w:val="24"/>
          <w:szCs w:val="24"/>
        </w:rPr>
        <w:t xml:space="preserve"> </w:t>
      </w:r>
      <w:r w:rsidR="0060194F">
        <w:rPr>
          <w:b/>
          <w:bCs/>
          <w:sz w:val="24"/>
          <w:szCs w:val="24"/>
        </w:rPr>
        <w:t xml:space="preserve"> </w:t>
      </w:r>
      <w:r w:rsidR="004C1431">
        <w:rPr>
          <w:b/>
          <w:bCs/>
          <w:sz w:val="24"/>
          <w:szCs w:val="24"/>
        </w:rPr>
        <w:t xml:space="preserve">          </w:t>
      </w:r>
      <w:r w:rsidR="0060194F">
        <w:rPr>
          <w:b/>
          <w:bCs/>
          <w:sz w:val="24"/>
          <w:szCs w:val="24"/>
        </w:rPr>
        <w:t xml:space="preserve">          </w:t>
      </w:r>
      <w:r w:rsidR="009D60F5" w:rsidRPr="0090054C">
        <w:rPr>
          <w:b/>
          <w:bCs/>
          <w:sz w:val="24"/>
          <w:szCs w:val="24"/>
        </w:rPr>
        <w:t xml:space="preserve">  </w:t>
      </w:r>
      <w:r w:rsidR="00843414" w:rsidRPr="0090054C">
        <w:rPr>
          <w:b/>
          <w:bCs/>
          <w:sz w:val="24"/>
          <w:szCs w:val="24"/>
        </w:rPr>
        <w:t xml:space="preserve">           </w:t>
      </w:r>
      <w:r w:rsidR="00C05267">
        <w:rPr>
          <w:b/>
          <w:bCs/>
          <w:sz w:val="24"/>
          <w:szCs w:val="24"/>
        </w:rPr>
        <w:t xml:space="preserve">     </w:t>
      </w:r>
      <w:r w:rsidR="00843414" w:rsidRPr="0090054C">
        <w:rPr>
          <w:b/>
          <w:bCs/>
          <w:sz w:val="24"/>
          <w:szCs w:val="24"/>
        </w:rPr>
        <w:t xml:space="preserve">       </w:t>
      </w:r>
      <w:r w:rsidR="00183C4D" w:rsidRPr="00183C4D">
        <w:rPr>
          <w:b/>
          <w:bCs/>
          <w:sz w:val="24"/>
          <w:szCs w:val="24"/>
        </w:rPr>
        <w:t xml:space="preserve">    </w:t>
      </w:r>
      <w:r w:rsidR="00843414" w:rsidRPr="0090054C">
        <w:rPr>
          <w:b/>
          <w:bCs/>
          <w:sz w:val="24"/>
          <w:szCs w:val="24"/>
        </w:rPr>
        <w:t xml:space="preserve">      </w:t>
      </w:r>
      <w:proofErr w:type="spellStart"/>
      <w:r w:rsidR="00CF53F6" w:rsidRPr="0090054C">
        <w:rPr>
          <w:b/>
          <w:bCs/>
          <w:sz w:val="24"/>
          <w:szCs w:val="24"/>
        </w:rPr>
        <w:t>Цеева</w:t>
      </w:r>
      <w:proofErr w:type="spellEnd"/>
      <w:r w:rsidR="00CF53F6" w:rsidRPr="0090054C">
        <w:rPr>
          <w:b/>
          <w:bCs/>
          <w:sz w:val="24"/>
          <w:szCs w:val="24"/>
        </w:rPr>
        <w:t xml:space="preserve"> М.К.</w:t>
      </w:r>
    </w:p>
    <w:p w:rsidR="008A208E" w:rsidRDefault="008A208E" w:rsidP="0090054C">
      <w:pPr>
        <w:rPr>
          <w:b/>
          <w:bCs/>
          <w:sz w:val="24"/>
          <w:szCs w:val="24"/>
        </w:rPr>
      </w:pPr>
    </w:p>
    <w:p w:rsidR="008A208E" w:rsidRDefault="008A208E" w:rsidP="0090054C">
      <w:pPr>
        <w:rPr>
          <w:b/>
          <w:bCs/>
          <w:sz w:val="24"/>
          <w:szCs w:val="24"/>
        </w:rPr>
      </w:pPr>
    </w:p>
    <w:p w:rsidR="008A208E" w:rsidRDefault="008A208E" w:rsidP="0090054C">
      <w:pPr>
        <w:rPr>
          <w:b/>
          <w:bCs/>
          <w:sz w:val="24"/>
          <w:szCs w:val="24"/>
        </w:rPr>
      </w:pPr>
    </w:p>
    <w:p w:rsidR="008A208E" w:rsidRPr="008A208E" w:rsidRDefault="008A208E" w:rsidP="008A208E">
      <w:pPr>
        <w:jc w:val="right"/>
        <w:rPr>
          <w:bCs/>
          <w:sz w:val="24"/>
          <w:szCs w:val="24"/>
        </w:rPr>
      </w:pPr>
      <w:r w:rsidRPr="008A208E">
        <w:rPr>
          <w:bCs/>
          <w:sz w:val="24"/>
          <w:szCs w:val="24"/>
        </w:rPr>
        <w:t>Приложение 1</w:t>
      </w:r>
    </w:p>
    <w:p w:rsidR="008A208E" w:rsidRDefault="008A208E" w:rsidP="008A208E">
      <w:pPr>
        <w:jc w:val="center"/>
        <w:rPr>
          <w:b/>
          <w:sz w:val="24"/>
          <w:szCs w:val="24"/>
        </w:rPr>
      </w:pPr>
    </w:p>
    <w:p w:rsidR="00E21131" w:rsidRPr="00024A7F" w:rsidRDefault="00B320D9" w:rsidP="00E21131">
      <w:pPr>
        <w:pStyle w:val="ConsPlusNormal"/>
        <w:jc w:val="center"/>
      </w:pPr>
      <w:r>
        <w:t>План - график</w:t>
      </w:r>
      <w:r w:rsidR="00E21131">
        <w:t xml:space="preserve"> (</w:t>
      </w:r>
      <w:r w:rsidR="007C7F06">
        <w:t>«</w:t>
      </w:r>
      <w:r w:rsidR="00E21131">
        <w:t>дорожная карта</w:t>
      </w:r>
      <w:r w:rsidR="007C7F06">
        <w:t>»</w:t>
      </w:r>
      <w:r w:rsidR="00E21131">
        <w:t>)</w:t>
      </w:r>
    </w:p>
    <w:p w:rsidR="00E21131" w:rsidRPr="00024A7F" w:rsidRDefault="007C7F06" w:rsidP="00B320D9">
      <w:pPr>
        <w:pStyle w:val="ConsPlusNormal"/>
        <w:jc w:val="center"/>
      </w:pPr>
      <w:r>
        <w:t>м</w:t>
      </w:r>
      <w:r w:rsidR="00B320D9">
        <w:t>ероприятий введения обновленных государственных образовательных стандартов начального общего и основного общего образования</w:t>
      </w:r>
      <w:r w:rsidR="00E21131" w:rsidRPr="00024A7F">
        <w:t xml:space="preserve"> </w:t>
      </w:r>
    </w:p>
    <w:p w:rsidR="00E21131" w:rsidRDefault="00B320D9" w:rsidP="00E21131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в</w:t>
      </w:r>
      <w:r w:rsidR="00E21131">
        <w:rPr>
          <w:sz w:val="28"/>
          <w:szCs w:val="28"/>
        </w:rPr>
        <w:t xml:space="preserve"> </w:t>
      </w:r>
      <w:r w:rsidR="00E21131" w:rsidRPr="00B320D9">
        <w:rPr>
          <w:b/>
          <w:sz w:val="24"/>
          <w:szCs w:val="24"/>
        </w:rPr>
        <w:t>МО «Красногвардейский район»</w:t>
      </w:r>
    </w:p>
    <w:p w:rsidR="00B320D9" w:rsidRPr="00B320D9" w:rsidRDefault="00B320D9" w:rsidP="00E21131">
      <w:pPr>
        <w:jc w:val="center"/>
        <w:rPr>
          <w:b/>
          <w:sz w:val="24"/>
          <w:szCs w:val="24"/>
        </w:rPr>
      </w:pPr>
    </w:p>
    <w:tbl>
      <w:tblPr>
        <w:tblStyle w:val="a5"/>
        <w:tblW w:w="10276" w:type="dxa"/>
        <w:tblInd w:w="-176" w:type="dxa"/>
        <w:tblLook w:val="04A0"/>
      </w:tblPr>
      <w:tblGrid>
        <w:gridCol w:w="426"/>
        <w:gridCol w:w="3402"/>
        <w:gridCol w:w="1313"/>
        <w:gridCol w:w="1613"/>
        <w:gridCol w:w="3508"/>
        <w:gridCol w:w="14"/>
      </w:tblGrid>
      <w:tr w:rsidR="00E21131" w:rsidRPr="00B37923" w:rsidTr="003D5D8C">
        <w:trPr>
          <w:gridAfter w:val="1"/>
          <w:wAfter w:w="14" w:type="dxa"/>
          <w:tblHeader/>
        </w:trPr>
        <w:tc>
          <w:tcPr>
            <w:tcW w:w="426" w:type="dxa"/>
            <w:shd w:val="clear" w:color="auto" w:fill="auto"/>
          </w:tcPr>
          <w:p w:rsidR="00E21131" w:rsidRPr="00B37923" w:rsidRDefault="00E21131" w:rsidP="003D5D8C">
            <w:pPr>
              <w:ind w:left="-62" w:right="-65"/>
              <w:jc w:val="center"/>
            </w:pPr>
            <w:r w:rsidRPr="00B37923">
              <w:t xml:space="preserve">№ </w:t>
            </w:r>
            <w:proofErr w:type="spellStart"/>
            <w:proofErr w:type="gramStart"/>
            <w:r w:rsidRPr="00B37923">
              <w:t>п</w:t>
            </w:r>
            <w:proofErr w:type="spellEnd"/>
            <w:proofErr w:type="gramEnd"/>
            <w:r w:rsidRPr="00B37923">
              <w:t>/</w:t>
            </w:r>
            <w:proofErr w:type="spellStart"/>
            <w:r w:rsidRPr="00B37923"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21131" w:rsidRPr="00B37923" w:rsidRDefault="00E21131" w:rsidP="003D5D8C">
            <w:pPr>
              <w:ind w:left="-62" w:right="-65"/>
              <w:jc w:val="center"/>
            </w:pPr>
            <w:r w:rsidRPr="00B37923">
              <w:t>Наименование мероприятия</w:t>
            </w:r>
          </w:p>
        </w:tc>
        <w:tc>
          <w:tcPr>
            <w:tcW w:w="1313" w:type="dxa"/>
            <w:shd w:val="clear" w:color="auto" w:fill="auto"/>
          </w:tcPr>
          <w:p w:rsidR="00E21131" w:rsidRPr="00B37923" w:rsidRDefault="00E21131" w:rsidP="003D5D8C">
            <w:pPr>
              <w:ind w:left="-62" w:right="-65"/>
              <w:jc w:val="center"/>
            </w:pPr>
            <w:r w:rsidRPr="00B37923">
              <w:t>Сроки исполнения</w:t>
            </w:r>
          </w:p>
        </w:tc>
        <w:tc>
          <w:tcPr>
            <w:tcW w:w="1613" w:type="dxa"/>
            <w:shd w:val="clear" w:color="auto" w:fill="auto"/>
          </w:tcPr>
          <w:p w:rsidR="00E21131" w:rsidRPr="00B37923" w:rsidRDefault="00E21131" w:rsidP="003D5D8C">
            <w:pPr>
              <w:ind w:left="-62" w:right="-65"/>
              <w:jc w:val="center"/>
            </w:pPr>
            <w:r w:rsidRPr="00B37923">
              <w:t>Ответственные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center"/>
            </w:pPr>
            <w:r w:rsidRPr="00B37923">
              <w:t>Ожидаемые результаты</w:t>
            </w:r>
          </w:p>
        </w:tc>
      </w:tr>
      <w:tr w:rsidR="00E21131" w:rsidRPr="00B37923" w:rsidTr="003D5D8C">
        <w:tc>
          <w:tcPr>
            <w:tcW w:w="10276" w:type="dxa"/>
            <w:gridSpan w:val="6"/>
          </w:tcPr>
          <w:p w:rsidR="00E21131" w:rsidRPr="00B37923" w:rsidRDefault="00E21131" w:rsidP="003D5D8C">
            <w:pPr>
              <w:ind w:left="-62" w:right="-65"/>
            </w:pPr>
            <w:r w:rsidRPr="00B37923">
              <w:rPr>
                <w:lang w:val="en-US"/>
              </w:rPr>
              <w:t>I</w:t>
            </w:r>
            <w:r w:rsidRPr="00B37923">
              <w:t xml:space="preserve">. </w:t>
            </w:r>
            <w:r w:rsidRPr="003C4F57">
              <w:rPr>
                <w:b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Формирование </w:t>
            </w:r>
            <w:r>
              <w:t xml:space="preserve">муниципального </w:t>
            </w:r>
            <w:r w:rsidRPr="00B37923">
              <w:t xml:space="preserve"> плана-графика введения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</w:t>
            </w:r>
          </w:p>
        </w:tc>
        <w:tc>
          <w:tcPr>
            <w:tcW w:w="1313" w:type="dxa"/>
            <w:vMerge w:val="restart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 январь </w:t>
            </w:r>
            <w:r>
              <w:t xml:space="preserve"> - март </w:t>
            </w:r>
            <w:r w:rsidRPr="00B37923">
              <w:t>2022</w:t>
            </w:r>
          </w:p>
        </w:tc>
        <w:tc>
          <w:tcPr>
            <w:tcW w:w="1613" w:type="dxa"/>
            <w:vMerge w:val="restart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  <w:vMerge w:val="restart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 xml:space="preserve">Разработан и реализуется план-график </w:t>
            </w:r>
            <w:r w:rsidRPr="00B37923">
              <w:t xml:space="preserve"> управления</w:t>
            </w:r>
            <w:r w:rsidR="007C7F06">
              <w:t xml:space="preserve"> образования по  введению</w:t>
            </w:r>
            <w:r w:rsidRPr="00B37923">
              <w:t xml:space="preserve"> обновленных ФГОС на</w:t>
            </w:r>
            <w:r>
              <w:t xml:space="preserve"> муниципальном уровне и уровне образовательных </w:t>
            </w:r>
            <w:r w:rsidRPr="00B37923">
              <w:t xml:space="preserve"> организаци</w:t>
            </w:r>
            <w:r>
              <w:t>й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Направление</w:t>
            </w:r>
            <w:r>
              <w:t xml:space="preserve"> </w:t>
            </w:r>
            <w:r w:rsidRPr="00B37923">
              <w:t xml:space="preserve">инструктивно-методического письма </w:t>
            </w:r>
            <w:proofErr w:type="spellStart"/>
            <w:r w:rsidRPr="00B37923">
              <w:t>Минпросвещения</w:t>
            </w:r>
            <w:proofErr w:type="spellEnd"/>
            <w:r w:rsidRPr="00B37923">
              <w:t xml:space="preserve"> </w:t>
            </w:r>
            <w:proofErr w:type="spellStart"/>
            <w:r w:rsidRPr="00B37923">
              <w:t>Россиив</w:t>
            </w:r>
            <w:proofErr w:type="spellEnd"/>
            <w:r w:rsidRPr="00B37923">
              <w:t xml:space="preserve"> </w:t>
            </w:r>
            <w:r>
              <w:t xml:space="preserve">в </w:t>
            </w:r>
            <w:r w:rsidRPr="00B37923">
              <w:t>адрес</w:t>
            </w:r>
            <w:r>
              <w:t xml:space="preserve"> </w:t>
            </w:r>
            <w:r w:rsidRPr="00B37923">
              <w:t>образовательных организаций</w:t>
            </w:r>
            <w:r>
              <w:t xml:space="preserve"> </w:t>
            </w:r>
            <w:r w:rsidRPr="00B37923">
              <w:t>о порядке введения обновленных ФГОС</w:t>
            </w:r>
          </w:p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1313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1613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3508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Модернизация типового плана введения обновленных ФГОС с учетом особенностей</w:t>
            </w:r>
            <w:r>
              <w:t xml:space="preserve"> </w:t>
            </w:r>
            <w:r w:rsidRPr="00B37923">
              <w:t>сети образовательных организаций</w:t>
            </w:r>
            <w:r>
              <w:t xml:space="preserve"> района </w:t>
            </w:r>
          </w:p>
        </w:tc>
        <w:tc>
          <w:tcPr>
            <w:tcW w:w="1313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1613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3508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Внесение изменений в </w:t>
            </w:r>
            <w:r>
              <w:t>муниципальную</w:t>
            </w:r>
            <w:r w:rsidRPr="00B37923">
              <w:t xml:space="preserve">  программу «Развитие образования» в части финансирования мероприятий, связанных с введением обновленных ФГОС (</w:t>
            </w:r>
            <w:r>
              <w:t>определение дефицитов материально-технического обеспечения образовательного процесса</w:t>
            </w:r>
            <w:r w:rsidRPr="00B37923">
              <w:t>)</w:t>
            </w: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январь-март  2022</w:t>
            </w:r>
          </w:p>
        </w:tc>
        <w:tc>
          <w:tcPr>
            <w:tcW w:w="16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</w:t>
            </w:r>
            <w:r>
              <w:t>района</w:t>
            </w:r>
          </w:p>
        </w:tc>
      </w:tr>
      <w:tr w:rsidR="00E21131" w:rsidRPr="00B37923" w:rsidTr="003D5D8C">
        <w:tc>
          <w:tcPr>
            <w:tcW w:w="10276" w:type="dxa"/>
            <w:gridSpan w:val="6"/>
          </w:tcPr>
          <w:p w:rsidR="00E21131" w:rsidRPr="003C4F57" w:rsidRDefault="00E21131" w:rsidP="003D5D8C">
            <w:pPr>
              <w:ind w:left="-62" w:right="-65"/>
              <w:rPr>
                <w:b/>
              </w:rPr>
            </w:pPr>
            <w:r w:rsidRPr="003C4F57">
              <w:rPr>
                <w:b/>
                <w:lang w:val="en-US"/>
              </w:rPr>
              <w:t>II</w:t>
            </w:r>
            <w:r w:rsidRPr="003C4F57">
              <w:rPr>
                <w:b/>
              </w:rPr>
              <w:t>. Методическое обеспечение введения обновленных ФГОС начального общего и основного общего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Развитие  </w:t>
            </w:r>
            <w:r>
              <w:t xml:space="preserve">муниципальной методической </w:t>
            </w:r>
            <w:r w:rsidRPr="00B37923">
              <w:t xml:space="preserve"> служб</w:t>
            </w:r>
            <w:r>
              <w:t>ы</w:t>
            </w:r>
            <w:r w:rsidRPr="00B37923">
              <w:t xml:space="preserve"> с учетом введения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</w:t>
            </w:r>
          </w:p>
        </w:tc>
        <w:tc>
          <w:tcPr>
            <w:tcW w:w="1313" w:type="dxa"/>
          </w:tcPr>
          <w:p w:rsidR="00E21131" w:rsidRPr="00B37923" w:rsidRDefault="00E21131" w:rsidP="00E21131">
            <w:pPr>
              <w:ind w:left="-62" w:right="-65"/>
              <w:jc w:val="both"/>
            </w:pPr>
            <w:r w:rsidRPr="00B37923">
              <w:t>январь-</w:t>
            </w:r>
            <w:r>
              <w:t>март</w:t>
            </w:r>
            <w:r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E21131" w:rsidP="003D5D8C">
            <w:pPr>
              <w:pStyle w:val="ac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Создана един</w:t>
            </w:r>
            <w:r>
              <w:t xml:space="preserve">ая система методической службы </w:t>
            </w:r>
            <w:r w:rsidRPr="00B37923">
              <w:t xml:space="preserve">в </w:t>
            </w:r>
            <w:r>
              <w:t>районе – муниципальной и школьной</w:t>
            </w:r>
            <w:r w:rsidRPr="00B37923">
              <w:t xml:space="preserve"> 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Организация и проведение </w:t>
            </w:r>
            <w:r>
              <w:t>муниципальных</w:t>
            </w:r>
            <w:r w:rsidRPr="00B37923">
              <w:t xml:space="preserve"> научно-практических конференций</w:t>
            </w:r>
            <w:r>
              <w:t xml:space="preserve"> и </w:t>
            </w:r>
            <w:r w:rsidRPr="00B37923">
              <w:t xml:space="preserve"> семинаров по актуальным вопросам введения обновленных ФГОС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E21131">
              <w:t>ар</w:t>
            </w:r>
            <w:proofErr w:type="gramStart"/>
            <w:r w:rsidR="00E21131">
              <w:t>т-</w:t>
            </w:r>
            <w:proofErr w:type="gramEnd"/>
            <w:r w:rsidR="00E21131">
              <w:t xml:space="preserve"> июнь 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E21131" w:rsidP="003D5D8C">
            <w:pPr>
              <w:pStyle w:val="ac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Управление образования, МКУ РМК, руководители ОО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  <w:r>
              <w:t xml:space="preserve"> и оказания своевременной </w:t>
            </w:r>
            <w:r>
              <w:lastRenderedPageBreak/>
              <w:t>адресной помощи педагогическим работникам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A446C2">
            <w:pPr>
              <w:ind w:left="-62" w:right="-65"/>
              <w:jc w:val="both"/>
            </w:pPr>
            <w:r>
              <w:t>Р</w:t>
            </w:r>
            <w:r w:rsidRPr="00B37923">
              <w:t xml:space="preserve">аспространение лучших </w:t>
            </w:r>
            <w:r>
              <w:t xml:space="preserve">школьных </w:t>
            </w:r>
            <w:r w:rsidRPr="00B37923">
              <w:t xml:space="preserve"> практик реализации ФГОС НОО </w:t>
            </w:r>
            <w:proofErr w:type="gramStart"/>
            <w:r w:rsidRPr="00B37923">
              <w:t>и ООО</w:t>
            </w:r>
            <w:proofErr w:type="gramEnd"/>
            <w:r w:rsidRPr="00B37923">
              <w:t xml:space="preserve"> в общеобразовательных организациях </w:t>
            </w:r>
            <w:r w:rsidR="00A446C2">
              <w:t>муниципального образования</w:t>
            </w:r>
          </w:p>
        </w:tc>
        <w:tc>
          <w:tcPr>
            <w:tcW w:w="1313" w:type="dxa"/>
          </w:tcPr>
          <w:p w:rsidR="00E21131" w:rsidRPr="00B37923" w:rsidRDefault="007C7F06" w:rsidP="0029052E">
            <w:pPr>
              <w:ind w:left="-62" w:right="-65"/>
              <w:jc w:val="both"/>
            </w:pPr>
            <w:r>
              <w:t>м</w:t>
            </w:r>
            <w:r w:rsidR="00E21131">
              <w:t xml:space="preserve">арт </w:t>
            </w:r>
            <w:proofErr w:type="gramStart"/>
            <w:r w:rsidR="00E21131" w:rsidRPr="00B37923">
              <w:t>-</w:t>
            </w:r>
            <w:r w:rsidR="0029052E">
              <w:t>н</w:t>
            </w:r>
            <w:proofErr w:type="gramEnd"/>
            <w:r w:rsidR="0029052E">
              <w:t>оябрь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pStyle w:val="ac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Управление образования, 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proofErr w:type="gramStart"/>
            <w:r w:rsidRPr="00B37923">
              <w:t xml:space="preserve">Использованы результаты реализации обновленных ФГОС в </w:t>
            </w:r>
            <w:r>
              <w:t>определенных общеобразовательных организациях</w:t>
            </w:r>
            <w:proofErr w:type="gramEnd"/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>Активизация работы муниципальных методических объединений учителей - предметников</w:t>
            </w:r>
            <w:r w:rsidRPr="00B37923">
              <w:t xml:space="preserve"> в соответствии с </w:t>
            </w:r>
            <w:proofErr w:type="gramStart"/>
            <w:r w:rsidRPr="00B37923">
              <w:t>обновленными</w:t>
            </w:r>
            <w:proofErr w:type="gramEnd"/>
            <w:r w:rsidRPr="00B37923">
              <w:t xml:space="preserve"> ФГОС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29052E">
              <w:t xml:space="preserve">арт – декабрь 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pStyle w:val="ac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>Актуализированы способы использования</w:t>
            </w:r>
            <w:r w:rsidRPr="00B37923">
              <w:t xml:space="preserve">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Проведение анализа распростр</w:t>
            </w:r>
            <w:r>
              <w:t xml:space="preserve">аненности используемых </w:t>
            </w:r>
            <w:r w:rsidRPr="00B37923">
              <w:t xml:space="preserve"> учебно-методических комплексов в разрезе учебных предметов</w:t>
            </w:r>
            <w:r>
              <w:t xml:space="preserve"> 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я</w:t>
            </w:r>
            <w:r w:rsidR="00E21131" w:rsidRPr="00B37923">
              <w:t>нварь</w:t>
            </w:r>
            <w:r w:rsidR="0029052E">
              <w:t xml:space="preserve"> - март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A446C2" w:rsidP="00A446C2">
            <w:pPr>
              <w:pStyle w:val="ac"/>
              <w:ind w:left="-62" w:right="-65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 xml:space="preserve">МКУ РМК 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Составлен перечень учебников, используемых </w:t>
            </w:r>
            <w:r>
              <w:t>в муниципалитете.</w:t>
            </w:r>
          </w:p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использованию при реализации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 xml:space="preserve">Организация системной работы по формированию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 xml:space="preserve">По отдельному плану </w:t>
            </w:r>
            <w:r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rPr>
                <w:rFonts w:eastAsia="Calibri"/>
                <w:kern w:val="24"/>
              </w:rPr>
              <w:t>Управление образования 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>
              <w:t>Достигнуто повышение качества образования в муниципалитете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 w:rsidRPr="00B37923">
              <w:t>видеоуроки</w:t>
            </w:r>
            <w:proofErr w:type="spellEnd"/>
            <w:r w:rsidRPr="00B37923">
              <w:t xml:space="preserve">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а</w:t>
            </w:r>
            <w:r w:rsidR="0029052E">
              <w:t xml:space="preserve">прель </w:t>
            </w:r>
            <w:proofErr w:type="gramStart"/>
            <w:r w:rsidR="00E21131" w:rsidRPr="00B37923">
              <w:t>-д</w:t>
            </w:r>
            <w:proofErr w:type="gramEnd"/>
            <w:r w:rsidR="00E21131" w:rsidRPr="00B37923">
              <w:t>екабрь 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rPr>
                <w:rFonts w:eastAsia="Calibri"/>
                <w:kern w:val="24"/>
              </w:rPr>
              <w:t>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Сформированы и доведены до учителя способы достижения планируемых результатов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Информирование педагогического сообщества о возможностях федеральных</w:t>
            </w:r>
            <w:r w:rsidR="0029052E">
              <w:t xml:space="preserve"> </w:t>
            </w:r>
            <w:proofErr w:type="spellStart"/>
            <w:r w:rsidRPr="00B37923">
              <w:t>онлайн</w:t>
            </w:r>
            <w:proofErr w:type="spellEnd"/>
            <w:r w:rsidRPr="00B37923">
              <w:t xml:space="preserve"> конструкторов,</w:t>
            </w:r>
            <w:r w:rsidR="0029052E">
              <w:t xml:space="preserve"> </w:t>
            </w:r>
            <w:r w:rsidRPr="00B37923">
              <w:t>электронных конспектов уроков по обновленным ФГОС по всем учебным предметам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я</w:t>
            </w:r>
            <w:r w:rsidR="00E21131">
              <w:t>нвар</w:t>
            </w:r>
            <w:proofErr w:type="gramStart"/>
            <w:r w:rsidR="00E21131">
              <w:t>ь-</w:t>
            </w:r>
            <w:proofErr w:type="gramEnd"/>
            <w:r w:rsidR="00E21131">
              <w:t xml:space="preserve"> </w:t>
            </w:r>
            <w:r w:rsidR="00E21131" w:rsidRPr="00B37923">
              <w:t>август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rPr>
                <w:rFonts w:eastAsia="Calibri"/>
                <w:kern w:val="24"/>
              </w:rPr>
              <w:t>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Снижена нагрузка на учителя при подготовке к учебному занятию.</w:t>
            </w:r>
          </w:p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Аккумулированы эффективные приемы и методы обучения на единой цифровой платформе </w:t>
            </w:r>
          </w:p>
        </w:tc>
      </w:tr>
      <w:tr w:rsidR="00E21131" w:rsidRPr="00B37923" w:rsidTr="003D5D8C">
        <w:tc>
          <w:tcPr>
            <w:tcW w:w="10276" w:type="dxa"/>
            <w:gridSpan w:val="6"/>
          </w:tcPr>
          <w:p w:rsidR="00E21131" w:rsidRPr="001B6DDE" w:rsidRDefault="00E21131" w:rsidP="003D5D8C">
            <w:pPr>
              <w:ind w:left="-62" w:right="-65"/>
              <w:rPr>
                <w:b/>
              </w:rPr>
            </w:pPr>
            <w:r w:rsidRPr="001B6DDE">
              <w:rPr>
                <w:b/>
                <w:lang w:val="en-US"/>
              </w:rPr>
              <w:t>III</w:t>
            </w:r>
            <w:r w:rsidRPr="001B6DDE">
              <w:rPr>
                <w:b/>
              </w:rPr>
              <w:t>. Кадровое обеспечение введения обновленных ФГОС начального общего и основного общего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29052E" w:rsidP="0029052E">
            <w:pPr>
              <w:ind w:left="-62" w:right="-65"/>
              <w:jc w:val="both"/>
            </w:pPr>
            <w:r w:rsidRPr="00B37923"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</w:p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март-апрель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29052E">
            <w:pPr>
              <w:ind w:left="-62" w:right="-65"/>
              <w:jc w:val="both"/>
            </w:pPr>
            <w:r w:rsidRPr="00B37923">
              <w:t xml:space="preserve">Синхронизированы процессы обучения педагогических и управленческих команд на территории </w:t>
            </w:r>
            <w:r w:rsidR="0029052E">
              <w:t>муниципального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29052E" w:rsidP="003D5D8C">
            <w:pPr>
              <w:ind w:left="-62" w:right="-65"/>
              <w:jc w:val="both"/>
            </w:pPr>
            <w:r w:rsidRPr="00B37923">
              <w:t xml:space="preserve">Обеспечение повышения квалификации </w:t>
            </w:r>
            <w:r w:rsidRPr="0029052E">
              <w:rPr>
                <w:u w:val="single"/>
              </w:rPr>
              <w:t>руководителей</w:t>
            </w:r>
            <w:r w:rsidRPr="00B37923">
              <w:t xml:space="preserve"> общеобразовательных 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</w:t>
            </w:r>
            <w:proofErr w:type="gramStart"/>
            <w:r w:rsidRPr="00B37923">
              <w:t>и ООО</w:t>
            </w:r>
            <w:proofErr w:type="gramEnd"/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март </w:t>
            </w:r>
            <w:r w:rsidR="0029052E">
              <w:t xml:space="preserve">– апрель </w:t>
            </w:r>
            <w:r w:rsidRPr="00B37923">
              <w:t>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  <w:vMerge w:val="restart"/>
          </w:tcPr>
          <w:p w:rsidR="00E21131" w:rsidRPr="00B37923" w:rsidRDefault="00E21131" w:rsidP="0029052E">
            <w:pPr>
              <w:ind w:left="-62" w:right="-65"/>
              <w:jc w:val="both"/>
            </w:pPr>
            <w:r w:rsidRPr="00B37923">
              <w:t>Синхронизированы процессы обучения педагогических</w:t>
            </w:r>
            <w:r w:rsidR="0029052E">
              <w:t xml:space="preserve"> и управленческих команд на </w:t>
            </w:r>
            <w:r w:rsidRPr="00B37923">
              <w:t xml:space="preserve"> территории </w:t>
            </w:r>
            <w:r w:rsidR="0029052E">
              <w:t>муниципального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29052E" w:rsidP="003D5D8C">
            <w:pPr>
              <w:ind w:left="-62" w:right="-65"/>
              <w:jc w:val="both"/>
            </w:pPr>
            <w:r w:rsidRPr="00B37923">
              <w:t xml:space="preserve">Обеспечение повышения квалификации </w:t>
            </w:r>
            <w:r w:rsidRPr="0029052E">
              <w:rPr>
                <w:u w:val="single"/>
              </w:rPr>
              <w:t>всех педагогических работников,</w:t>
            </w:r>
            <w:r w:rsidRPr="00B37923">
              <w:t xml:space="preserve">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март-апрель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МКУ РМК, руководители ОО</w:t>
            </w:r>
          </w:p>
        </w:tc>
        <w:tc>
          <w:tcPr>
            <w:tcW w:w="3508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29052E" w:rsidP="0029052E">
            <w:pPr>
              <w:ind w:left="-62" w:right="-65"/>
              <w:jc w:val="both"/>
            </w:pPr>
            <w:r w:rsidRPr="00B37923">
              <w:t xml:space="preserve">Организация образовательных событий </w:t>
            </w:r>
            <w:r>
              <w:t xml:space="preserve">муниципального </w:t>
            </w:r>
            <w:r w:rsidRPr="00B37923">
              <w:t xml:space="preserve"> уровня</w:t>
            </w:r>
          </w:p>
        </w:tc>
        <w:tc>
          <w:tcPr>
            <w:tcW w:w="1313" w:type="dxa"/>
          </w:tcPr>
          <w:p w:rsidR="00E21131" w:rsidRPr="00B37923" w:rsidRDefault="00E21131" w:rsidP="0029052E">
            <w:pPr>
              <w:ind w:left="-62" w:right="-65"/>
              <w:jc w:val="both"/>
            </w:pPr>
            <w:r w:rsidRPr="00B37923">
              <w:t xml:space="preserve">март – </w:t>
            </w:r>
            <w:r w:rsidR="0029052E">
              <w:t>декабрь</w:t>
            </w:r>
            <w:r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1613" w:type="dxa"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3508" w:type="dxa"/>
            <w:vMerge/>
          </w:tcPr>
          <w:p w:rsidR="00E21131" w:rsidRPr="00B37923" w:rsidRDefault="00E21131" w:rsidP="003D5D8C">
            <w:pPr>
              <w:ind w:left="-62" w:right="-65"/>
              <w:jc w:val="both"/>
            </w:pPr>
          </w:p>
        </w:tc>
      </w:tr>
      <w:tr w:rsidR="00E21131" w:rsidRPr="00B37923" w:rsidTr="003D5D8C">
        <w:tc>
          <w:tcPr>
            <w:tcW w:w="10276" w:type="dxa"/>
            <w:gridSpan w:val="6"/>
          </w:tcPr>
          <w:p w:rsidR="00E21131" w:rsidRPr="001B6DDE" w:rsidRDefault="00E21131" w:rsidP="003D5D8C">
            <w:pPr>
              <w:ind w:left="-62" w:right="-65"/>
              <w:rPr>
                <w:b/>
              </w:rPr>
            </w:pPr>
            <w:r w:rsidRPr="001B6DDE">
              <w:rPr>
                <w:b/>
                <w:lang w:val="en-US"/>
              </w:rPr>
              <w:t>IV</w:t>
            </w:r>
            <w:r w:rsidRPr="001B6DDE">
              <w:rPr>
                <w:b/>
              </w:rPr>
              <w:t>. Организационно-управленческое</w:t>
            </w:r>
            <w:r w:rsidR="0029052E">
              <w:rPr>
                <w:b/>
              </w:rPr>
              <w:t xml:space="preserve"> </w:t>
            </w:r>
            <w:r w:rsidRPr="001B6DDE">
              <w:rPr>
                <w:b/>
              </w:rPr>
              <w:t xml:space="preserve">обеспечение введения обновленных ФГОС начального общего и </w:t>
            </w:r>
            <w:r w:rsidRPr="001B6DDE">
              <w:rPr>
                <w:b/>
              </w:rPr>
              <w:lastRenderedPageBreak/>
              <w:t>основного общего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A446C2" w:rsidP="002951BF">
            <w:pPr>
              <w:ind w:left="-62" w:right="-65"/>
              <w:jc w:val="both"/>
            </w:pPr>
            <w:r>
              <w:t>Создание и</w:t>
            </w:r>
            <w:r w:rsidR="00E21131" w:rsidRPr="00B37923">
              <w:t xml:space="preserve"> организация деятельности органов, координирующих введение обновленных ФГОС в </w:t>
            </w:r>
            <w:r w:rsidR="002951BF">
              <w:t>МО «Красногвардейский район»</w:t>
            </w:r>
            <w:r w:rsidR="00E21131" w:rsidRPr="00B37923">
              <w:t xml:space="preserve"> </w:t>
            </w:r>
            <w:r w:rsidR="0029052E">
              <w:t>(</w:t>
            </w:r>
            <w:r w:rsidR="00E21131" w:rsidRPr="00B37923">
              <w:t xml:space="preserve">координационный совет, </w:t>
            </w:r>
            <w:r w:rsidR="0029052E">
              <w:t xml:space="preserve">муниципальное </w:t>
            </w:r>
            <w:r w:rsidR="00E21131" w:rsidRPr="00B37923">
              <w:t xml:space="preserve"> учебно-методическое объедин</w:t>
            </w:r>
            <w:r w:rsidR="002951BF">
              <w:t>ение по общему образованию</w:t>
            </w:r>
            <w:r w:rsidR="00E21131" w:rsidRPr="00B37923">
              <w:t>)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29052E">
              <w:t xml:space="preserve">арт 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CE6C83">
            <w:pPr>
              <w:ind w:left="-62" w:right="-65"/>
              <w:jc w:val="both"/>
            </w:pPr>
            <w:r w:rsidRPr="00B37923">
              <w:t>Синхронизированы процессы управле</w:t>
            </w:r>
            <w:r>
              <w:t xml:space="preserve">ния введения </w:t>
            </w:r>
            <w:proofErr w:type="gramStart"/>
            <w:r>
              <w:t>обновленных</w:t>
            </w:r>
            <w:proofErr w:type="gramEnd"/>
            <w:r>
              <w:t xml:space="preserve"> ФГОС н</w:t>
            </w:r>
            <w:r w:rsidR="00CE6C83">
              <w:t>а</w:t>
            </w:r>
            <w:r w:rsidRPr="00B37923">
              <w:t xml:space="preserve"> муниципальном уровн</w:t>
            </w:r>
            <w:r w:rsidR="00CE6C83">
              <w:t>е</w:t>
            </w:r>
            <w:r w:rsidRPr="00B37923">
              <w:t xml:space="preserve"> и уровне образовательной организации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CE6C83">
            <w:pPr>
              <w:ind w:left="-62" w:right="-65"/>
              <w:jc w:val="both"/>
            </w:pPr>
            <w:r w:rsidRPr="00B37923">
              <w:t>Создание постоянно дейс</w:t>
            </w:r>
            <w:r w:rsidR="00CE6C83">
              <w:t>твующей системы консультационного  и методического  центра</w:t>
            </w:r>
            <w:r w:rsidRPr="00B37923">
              <w:t xml:space="preserve"> по вопросам введения обновленных ФГОС </w:t>
            </w:r>
            <w:r w:rsidR="00CE6C83">
              <w:t xml:space="preserve">НОО </w:t>
            </w:r>
            <w:proofErr w:type="gramStart"/>
            <w:r w:rsidR="00CE6C83">
              <w:t>и ООО</w:t>
            </w:r>
            <w:proofErr w:type="gramEnd"/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CE6C83">
              <w:t xml:space="preserve">арт-апрель </w:t>
            </w:r>
            <w:r w:rsidR="00E21131" w:rsidRPr="00B37923">
              <w:t>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 w:rsidR="00E21131" w:rsidRPr="00B37923" w:rsidRDefault="00E21131" w:rsidP="00CE6C83">
            <w:pPr>
              <w:ind w:left="-62" w:right="-65"/>
              <w:jc w:val="both"/>
            </w:pPr>
            <w:r w:rsidRPr="00B37923">
              <w:t>Имеется единая информационн</w:t>
            </w:r>
            <w:proofErr w:type="gramStart"/>
            <w:r w:rsidRPr="00B37923">
              <w:t>о-</w:t>
            </w:r>
            <w:proofErr w:type="gramEnd"/>
            <w:r w:rsidRPr="00B37923">
              <w:t xml:space="preserve"> управленческая площадка для руководителей, методистов, учителей, и др.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Обеспечение контроля использования учебников, вошедших в федеральный перечень учебников, включающий учебники начального общего и основного общего образования, соответствующих </w:t>
            </w:r>
            <w:proofErr w:type="gramStart"/>
            <w:r w:rsidRPr="00B37923">
              <w:t>обновленным</w:t>
            </w:r>
            <w:proofErr w:type="gramEnd"/>
            <w:r w:rsidRPr="00B37923">
              <w:t xml:space="preserve"> ФГОС</w:t>
            </w: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сентябрь 2022</w:t>
            </w:r>
          </w:p>
        </w:tc>
        <w:tc>
          <w:tcPr>
            <w:tcW w:w="16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МКУ РМК, руководители ОО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Оказана своевременная адресная помощь образовательным организациям </w:t>
            </w:r>
          </w:p>
          <w:p w:rsidR="00E21131" w:rsidRPr="00B37923" w:rsidRDefault="00E21131" w:rsidP="003D5D8C">
            <w:pPr>
              <w:ind w:left="-62" w:right="-65"/>
              <w:jc w:val="both"/>
            </w:pP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Проведение серии консультативных совещаний по организационному и методическому сопровождению работ по введению обновленных ФГОС </w:t>
            </w: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февраль – март 2022</w:t>
            </w:r>
            <w:r w:rsidR="00CE6C83">
              <w:t>; апрель – май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Синхронизированы процессы управления введения обновленных ФГОС на федеральном, региональном, муниципальном </w:t>
            </w:r>
            <w:proofErr w:type="gramStart"/>
            <w:r w:rsidRPr="00B37923">
              <w:t>уровнях</w:t>
            </w:r>
            <w:proofErr w:type="gramEnd"/>
            <w:r w:rsidRPr="00B37923">
              <w:t xml:space="preserve"> и уровне образовательной организации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D92A08">
            <w:pPr>
              <w:ind w:left="-62" w:right="-65"/>
              <w:jc w:val="both"/>
            </w:pPr>
            <w:r w:rsidRPr="00B37923">
              <w:t xml:space="preserve">Проведение рабочих совещаний по вопросам введения обновленных ФГОС 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CE6C83">
              <w:t xml:space="preserve">арт-май </w:t>
            </w:r>
            <w:r w:rsidR="00E21131" w:rsidRPr="00B37923">
              <w:t>май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Определение организационной схемы (алгоритма) реализации обновления содержания деятельности образовательной организации при реализации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 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CE6C83">
              <w:t xml:space="preserve">арт </w:t>
            </w:r>
            <w:r w:rsidR="00E21131" w:rsidRPr="00B37923">
              <w:t xml:space="preserve"> 202</w:t>
            </w:r>
            <w:r w:rsidR="00CE6C83">
              <w:t>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 w:rsidR="00E21131" w:rsidRPr="00B37923" w:rsidRDefault="00E21131" w:rsidP="00CE6C83">
            <w:pPr>
              <w:ind w:left="-62" w:right="-65"/>
              <w:jc w:val="both"/>
            </w:pPr>
            <w:r w:rsidRPr="00B37923">
              <w:t xml:space="preserve">Выстроена единая функциональная вертикаль управления введением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 на территории </w:t>
            </w:r>
            <w:r w:rsidR="00CE6C83">
              <w:t>муниципального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CE6C83">
            <w:pPr>
              <w:ind w:left="-62" w:right="-65"/>
              <w:jc w:val="both"/>
            </w:pPr>
            <w:r w:rsidRPr="00B37923">
              <w:t xml:space="preserve">Определение функций муниципальных </w:t>
            </w:r>
            <w:r w:rsidR="00CE6C83">
              <w:t xml:space="preserve"> и школьных </w:t>
            </w:r>
            <w:r w:rsidRPr="00B37923">
              <w:t>координаторов по вопросам введения обновленных ФГОС  и создание базы данных ответственных руководителей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B320D9">
              <w:t xml:space="preserve">арт </w:t>
            </w:r>
            <w:r w:rsidR="00E21131" w:rsidRPr="00B37923">
              <w:t>202</w:t>
            </w:r>
            <w:r w:rsidR="00B320D9">
              <w:t>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pStyle w:val="ac"/>
              <w:ind w:left="-62" w:right="-65"/>
              <w:jc w:val="both"/>
              <w:rPr>
                <w:sz w:val="20"/>
                <w:szCs w:val="20"/>
              </w:rPr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 w:rsidR="00E21131" w:rsidRPr="00B37923" w:rsidRDefault="00E934E9" w:rsidP="00E934E9">
            <w:pPr>
              <w:ind w:left="-62" w:right="-65"/>
              <w:jc w:val="both"/>
            </w:pPr>
            <w:r>
              <w:t>Определены  муниципальные координаторы</w:t>
            </w:r>
            <w:r w:rsidR="00E21131" w:rsidRPr="00B37923">
              <w:t xml:space="preserve">. Обеспечена оперативность </w:t>
            </w:r>
            <w:proofErr w:type="gramStart"/>
            <w:r>
              <w:t>муниципальных</w:t>
            </w:r>
            <w:proofErr w:type="gramEnd"/>
            <w:r>
              <w:t xml:space="preserve">  и школьных </w:t>
            </w:r>
            <w:r w:rsidR="00CE6C83">
              <w:t xml:space="preserve"> </w:t>
            </w:r>
            <w:r>
              <w:t xml:space="preserve"> </w:t>
            </w:r>
            <w:proofErr w:type="spellStart"/>
            <w:r>
              <w:t>координаторо</w:t>
            </w:r>
            <w:proofErr w:type="spellEnd"/>
            <w:r w:rsidR="00E21131" w:rsidRPr="00B37923">
              <w:t>.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</w:pPr>
          </w:p>
        </w:tc>
        <w:tc>
          <w:tcPr>
            <w:tcW w:w="3402" w:type="dxa"/>
          </w:tcPr>
          <w:p w:rsidR="00E21131" w:rsidRPr="00B37923" w:rsidRDefault="00E21131" w:rsidP="00E934E9">
            <w:pPr>
              <w:ind w:left="-62" w:right="-65"/>
              <w:jc w:val="both"/>
            </w:pPr>
            <w:r w:rsidRPr="00B37923">
              <w:t>Проведение муниципальным</w:t>
            </w:r>
            <w:r w:rsidR="00E934E9">
              <w:t xml:space="preserve"> органом управления образования,  </w:t>
            </w:r>
            <w:r w:rsidRPr="00B37923">
              <w:t xml:space="preserve"> образовательными организациями самодиагностики готовности к введению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CE6C83">
              <w:t xml:space="preserve">арт-август </w:t>
            </w:r>
            <w:r w:rsidR="00E21131" w:rsidRPr="00B37923">
              <w:t>202</w:t>
            </w:r>
            <w:r w:rsidR="00CE6C83">
              <w:t>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образования, МКУ РМК, руководители ОО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Проведена оценка готовности к введению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ФГОС, выявлены дефициты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Организация участия педагогического сообщества </w:t>
            </w:r>
            <w:r w:rsidR="00CE6C83">
              <w:t xml:space="preserve">района </w:t>
            </w:r>
            <w:r w:rsidRPr="00B37923">
              <w:t xml:space="preserve">по актуальным вопросам введения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 (выездные и в формате ВКС)</w:t>
            </w:r>
          </w:p>
          <w:p w:rsidR="00E21131" w:rsidRPr="00B37923" w:rsidRDefault="00E21131" w:rsidP="003D5D8C">
            <w:pPr>
              <w:ind w:left="-62" w:right="-65"/>
              <w:jc w:val="both"/>
            </w:pPr>
          </w:p>
        </w:tc>
        <w:tc>
          <w:tcPr>
            <w:tcW w:w="1313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март, апрель, май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МКУ РМК</w:t>
            </w:r>
          </w:p>
        </w:tc>
        <w:tc>
          <w:tcPr>
            <w:tcW w:w="3508" w:type="dxa"/>
          </w:tcPr>
          <w:p w:rsidR="00E21131" w:rsidRPr="00B37923" w:rsidRDefault="00E21131" w:rsidP="00CE6C83">
            <w:pPr>
              <w:ind w:left="-62" w:right="-65"/>
              <w:jc w:val="both"/>
            </w:pPr>
            <w:r w:rsidRPr="00B37923">
              <w:t>Обеспечена своевременная коррекция действий муниципальных, школьных управленческих команд в рамках введения обновленных ФГОС</w:t>
            </w:r>
          </w:p>
        </w:tc>
      </w:tr>
      <w:tr w:rsidR="00E21131" w:rsidRPr="00B37923" w:rsidTr="003D5D8C">
        <w:trPr>
          <w:gridAfter w:val="1"/>
          <w:wAfter w:w="14" w:type="dxa"/>
          <w:trHeight w:val="1498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993103">
            <w:pPr>
              <w:ind w:left="-62" w:right="-65"/>
              <w:jc w:val="both"/>
            </w:pPr>
            <w:r w:rsidRPr="00B37923">
              <w:t xml:space="preserve">Подготовка информации </w:t>
            </w:r>
            <w:r w:rsidR="00CE6C83">
              <w:t>министерству образования и науки РА</w:t>
            </w:r>
            <w:r w:rsidRPr="00B37923">
              <w:t xml:space="preserve"> по вопросам реализации</w:t>
            </w:r>
            <w:r w:rsidR="00993103">
              <w:t xml:space="preserve"> обновленных ФГОС, о выявленных в </w:t>
            </w:r>
            <w:r w:rsidRPr="00B37923">
              <w:t xml:space="preserve"> муниципальных образованиях проблемах и способах решения 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993103">
              <w:t xml:space="preserve">арт – август 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993103">
            <w:pPr>
              <w:ind w:left="-62" w:right="-65"/>
              <w:jc w:val="both"/>
            </w:pPr>
            <w:r w:rsidRPr="00B37923">
              <w:t xml:space="preserve">Обеспечен промежуточный контроль готовности </w:t>
            </w:r>
            <w:r w:rsidR="00993103">
              <w:t xml:space="preserve">образовательных организаций </w:t>
            </w:r>
            <w:r w:rsidRPr="00B37923">
              <w:t>к введению обновленных ФГОС</w:t>
            </w:r>
          </w:p>
        </w:tc>
      </w:tr>
      <w:tr w:rsidR="00E21131" w:rsidRPr="00B37923" w:rsidTr="003D5D8C">
        <w:tc>
          <w:tcPr>
            <w:tcW w:w="10276" w:type="dxa"/>
            <w:gridSpan w:val="6"/>
          </w:tcPr>
          <w:p w:rsidR="00E21131" w:rsidRPr="00B37923" w:rsidRDefault="00E21131" w:rsidP="00993103">
            <w:pPr>
              <w:ind w:left="-62" w:right="-65"/>
            </w:pPr>
            <w:r w:rsidRPr="00B37923">
              <w:rPr>
                <w:lang w:val="en-US"/>
              </w:rPr>
              <w:t>V</w:t>
            </w:r>
            <w:r w:rsidRPr="00B320D9">
              <w:rPr>
                <w:b/>
              </w:rPr>
              <w:t xml:space="preserve">. Мониторинг готовности </w:t>
            </w:r>
            <w:r w:rsidR="00993103" w:rsidRPr="00B320D9">
              <w:rPr>
                <w:b/>
              </w:rPr>
              <w:t>муниципалитета</w:t>
            </w:r>
            <w:r w:rsidRPr="00B320D9">
              <w:rPr>
                <w:b/>
              </w:rPr>
              <w:t xml:space="preserve"> к введению обновленных ФГОС начального общего и основного общего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Внедрение системы мониторинга готовности образовательных организаций к реализации обновленных ФГОС (зеленая, желтая, </w:t>
            </w:r>
            <w:r w:rsidRPr="00B37923">
              <w:lastRenderedPageBreak/>
              <w:t>красная зоны)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lastRenderedPageBreak/>
              <w:t>м</w:t>
            </w:r>
            <w:r w:rsidR="00A446C2">
              <w:t>арт-июль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pStyle w:val="ac"/>
              <w:ind w:left="-62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rPr>
                <w:b/>
              </w:rPr>
              <w:t>Составлен перечень муниципальных образований с низким уровнем готовности к введению обновленных</w:t>
            </w:r>
            <w:r w:rsidRPr="00B37923">
              <w:t xml:space="preserve"> ФГОС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0033C4">
            <w:pPr>
              <w:ind w:left="-62" w:right="-65"/>
              <w:jc w:val="both"/>
            </w:pPr>
            <w:r w:rsidRPr="00B37923">
              <w:t xml:space="preserve">Проведение индивидуальных контрольных собеседований по готовности </w:t>
            </w:r>
            <w:r w:rsidR="000033C4">
              <w:t xml:space="preserve">общеобразовательных организаций </w:t>
            </w:r>
            <w:r w:rsidRPr="00B37923">
              <w:t>к введению обновленных ФГОС</w:t>
            </w:r>
          </w:p>
        </w:tc>
        <w:tc>
          <w:tcPr>
            <w:tcW w:w="1313" w:type="dxa"/>
          </w:tcPr>
          <w:p w:rsidR="00E21131" w:rsidRPr="00B37923" w:rsidRDefault="000033C4" w:rsidP="003D5D8C">
            <w:pPr>
              <w:ind w:left="-62" w:right="-65"/>
              <w:jc w:val="both"/>
            </w:pPr>
            <w:r w:rsidRPr="00B37923">
              <w:t>М</w:t>
            </w:r>
            <w:r w:rsidR="00E21131" w:rsidRPr="00B37923">
              <w:t>арт</w:t>
            </w:r>
            <w:r>
              <w:t xml:space="preserve"> - июнь 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Обеспечен промежуточный контроль готовности муниципальных образований к введению обновленных ФГОС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0033C4">
            <w:pPr>
              <w:ind w:left="-62" w:right="-65"/>
              <w:jc w:val="both"/>
            </w:pPr>
            <w:r w:rsidRPr="00B37923">
              <w:t xml:space="preserve">Контрольные экспертные выезды в </w:t>
            </w:r>
            <w:r w:rsidR="00A446C2">
              <w:t xml:space="preserve">общеобразовательные  организации </w:t>
            </w:r>
            <w:r w:rsidR="000033C4">
              <w:t xml:space="preserve"> </w:t>
            </w:r>
            <w:r w:rsidRPr="00B37923">
              <w:t>с целью снижения рисков при переходе к реализации обновленных ФГОС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м</w:t>
            </w:r>
            <w:r w:rsidR="00A446C2">
              <w:t xml:space="preserve">арт - </w:t>
            </w:r>
            <w:r w:rsidR="00E21131" w:rsidRPr="00B37923">
              <w:t>май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</w:t>
            </w:r>
            <w:r w:rsidR="000033C4">
              <w:t>, МКУ РМК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Обеспечен промежуточный контроль готовности </w:t>
            </w:r>
            <w:r w:rsidR="00A446C2">
              <w:t>общеобразовательных организаций</w:t>
            </w:r>
            <w:r w:rsidRPr="00B37923">
              <w:t xml:space="preserve"> к введению обновленных ФГОС.</w:t>
            </w:r>
          </w:p>
          <w:p w:rsidR="00E21131" w:rsidRPr="00B37923" w:rsidRDefault="00E21131" w:rsidP="00A446C2">
            <w:pPr>
              <w:ind w:left="-62" w:right="-65"/>
              <w:jc w:val="both"/>
            </w:pPr>
            <w:r w:rsidRPr="00B37923">
              <w:t xml:space="preserve">Оказана </w:t>
            </w:r>
            <w:r w:rsidR="000033C4">
              <w:t xml:space="preserve">помощь </w:t>
            </w:r>
            <w:r w:rsidR="00A446C2">
              <w:t>школьным</w:t>
            </w:r>
            <w:r w:rsidRPr="00B37923">
              <w:t xml:space="preserve"> </w:t>
            </w:r>
            <w:r w:rsidR="00A446C2">
              <w:t xml:space="preserve">координаторам </w:t>
            </w:r>
            <w:r w:rsidRPr="00B37923">
              <w:t xml:space="preserve"> </w:t>
            </w:r>
            <w:r w:rsidR="00A446C2">
              <w:t xml:space="preserve"> и </w:t>
            </w:r>
            <w:r w:rsidRPr="00B37923">
              <w:t xml:space="preserve">группам по введению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 xml:space="preserve">Внедрение системы мониторинга реализации образовательными организациями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 (зеленая, желтая, красная зоны)</w:t>
            </w:r>
          </w:p>
        </w:tc>
        <w:tc>
          <w:tcPr>
            <w:tcW w:w="1313" w:type="dxa"/>
          </w:tcPr>
          <w:p w:rsidR="00E21131" w:rsidRPr="00B37923" w:rsidRDefault="00A446C2" w:rsidP="003D5D8C">
            <w:pPr>
              <w:ind w:left="-62" w:right="-65"/>
              <w:jc w:val="both"/>
            </w:pPr>
            <w:r>
              <w:t>апрель</w:t>
            </w:r>
            <w:r w:rsidR="00E21131" w:rsidRPr="00B37923">
              <w:t xml:space="preserve">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 w:rsidR="00E21131" w:rsidRPr="00B37923" w:rsidRDefault="00E21131" w:rsidP="00A446C2">
            <w:pPr>
              <w:ind w:left="-62" w:right="-65"/>
              <w:jc w:val="both"/>
            </w:pPr>
            <w:r w:rsidRPr="00B37923">
              <w:t xml:space="preserve">Обеспечен промежуточный контроль качества реализации </w:t>
            </w:r>
            <w:r w:rsidR="00A446C2">
              <w:t xml:space="preserve">общеобразовательными  организациями  </w:t>
            </w:r>
            <w:r w:rsidRPr="00B37923">
              <w:t xml:space="preserve"> </w:t>
            </w:r>
            <w:proofErr w:type="gramStart"/>
            <w:r w:rsidRPr="00B37923">
              <w:t>обновленных</w:t>
            </w:r>
            <w:proofErr w:type="gramEnd"/>
            <w:r w:rsidRPr="00B37923">
              <w:t xml:space="preserve"> ФГОС</w:t>
            </w:r>
          </w:p>
        </w:tc>
      </w:tr>
      <w:tr w:rsidR="00E21131" w:rsidRPr="00B37923" w:rsidTr="003D5D8C">
        <w:tc>
          <w:tcPr>
            <w:tcW w:w="10276" w:type="dxa"/>
            <w:gridSpan w:val="6"/>
          </w:tcPr>
          <w:p w:rsidR="00E21131" w:rsidRPr="00B37923" w:rsidRDefault="00E21131" w:rsidP="003D5D8C">
            <w:pPr>
              <w:ind w:left="-62" w:right="-65"/>
            </w:pPr>
            <w:r w:rsidRPr="00B37923">
              <w:rPr>
                <w:lang w:val="en-US"/>
              </w:rPr>
              <w:t>VI</w:t>
            </w:r>
            <w:r w:rsidRPr="00B37923">
              <w:t>. Информационное обеспечение введения обновленных ФГОС начального общего и основного общего образования</w:t>
            </w:r>
          </w:p>
        </w:tc>
      </w:tr>
      <w:tr w:rsidR="00E21131" w:rsidRPr="00B37923" w:rsidTr="003D5D8C">
        <w:trPr>
          <w:gridAfter w:val="1"/>
          <w:wAfter w:w="14" w:type="dxa"/>
        </w:trPr>
        <w:tc>
          <w:tcPr>
            <w:tcW w:w="426" w:type="dxa"/>
          </w:tcPr>
          <w:p w:rsidR="00E21131" w:rsidRPr="00B37923" w:rsidRDefault="00E21131" w:rsidP="00E21131">
            <w:pPr>
              <w:pStyle w:val="ab"/>
              <w:numPr>
                <w:ilvl w:val="0"/>
                <w:numId w:val="50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 w:rsidR="00E21131" w:rsidRPr="00B37923" w:rsidRDefault="00E21131" w:rsidP="00A446C2">
            <w:pPr>
              <w:ind w:left="-62" w:right="-65"/>
              <w:jc w:val="both"/>
            </w:pPr>
            <w:r w:rsidRPr="00B37923">
              <w:t xml:space="preserve">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</w:t>
            </w:r>
            <w:r w:rsidR="00A446C2">
              <w:t>муниципального образования</w:t>
            </w:r>
          </w:p>
        </w:tc>
        <w:tc>
          <w:tcPr>
            <w:tcW w:w="1313" w:type="dxa"/>
          </w:tcPr>
          <w:p w:rsidR="00E21131" w:rsidRPr="00B37923" w:rsidRDefault="007C7F06" w:rsidP="003D5D8C">
            <w:pPr>
              <w:ind w:left="-62" w:right="-65"/>
              <w:jc w:val="both"/>
            </w:pPr>
            <w:r>
              <w:t>е</w:t>
            </w:r>
            <w:r w:rsidR="00E21131" w:rsidRPr="00B37923">
              <w:t>жемесячно</w:t>
            </w:r>
            <w:r w:rsidR="00A446C2">
              <w:t xml:space="preserve"> 2022</w:t>
            </w:r>
          </w:p>
        </w:tc>
        <w:tc>
          <w:tcPr>
            <w:tcW w:w="1613" w:type="dxa"/>
          </w:tcPr>
          <w:p w:rsidR="00E21131" w:rsidRPr="00B37923" w:rsidRDefault="00B320D9" w:rsidP="003D5D8C">
            <w:pPr>
              <w:ind w:left="-62" w:right="-65"/>
              <w:jc w:val="both"/>
            </w:pPr>
            <w:r>
              <w:t>Управление образования, руководители ОО</w:t>
            </w:r>
          </w:p>
        </w:tc>
        <w:tc>
          <w:tcPr>
            <w:tcW w:w="3508" w:type="dxa"/>
          </w:tcPr>
          <w:p w:rsidR="00E21131" w:rsidRPr="00B37923" w:rsidRDefault="00E21131" w:rsidP="003D5D8C">
            <w:pPr>
              <w:ind w:left="-62" w:right="-65"/>
              <w:jc w:val="both"/>
            </w:pPr>
            <w:r w:rsidRPr="00B37923">
              <w:t>Осознание обществом прав и возможностей, предоставляемых системой образования Российской Федерации при реализации обновленных ФГОС</w:t>
            </w:r>
          </w:p>
        </w:tc>
      </w:tr>
    </w:tbl>
    <w:p w:rsidR="00E21131" w:rsidRPr="00A26BDA" w:rsidRDefault="00E21131" w:rsidP="00E21131">
      <w:pPr>
        <w:rPr>
          <w:sz w:val="28"/>
          <w:szCs w:val="28"/>
        </w:rPr>
      </w:pPr>
      <w:r w:rsidRPr="00A26BDA">
        <w:rPr>
          <w:sz w:val="28"/>
          <w:szCs w:val="28"/>
        </w:rPr>
        <w:br w:type="page"/>
      </w:r>
    </w:p>
    <w:sectPr w:rsidR="00E21131" w:rsidRPr="00A26BDA" w:rsidSect="00EE78A1">
      <w:pgSz w:w="12242" w:h="15842" w:code="1"/>
      <w:pgMar w:top="567" w:right="76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8DEA4"/>
    <w:lvl w:ilvl="0">
      <w:numFmt w:val="bullet"/>
      <w:lvlText w:val="*"/>
      <w:lvlJc w:val="left"/>
    </w:lvl>
  </w:abstractNum>
  <w:abstractNum w:abstractNumId="1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F3C13B0"/>
    <w:multiLevelType w:val="hybridMultilevel"/>
    <w:tmpl w:val="517C7440"/>
    <w:lvl w:ilvl="0" w:tplc="4EBA9FDC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 w:tplc="4E72E3AE">
      <w:numFmt w:val="none"/>
      <w:lvlText w:val=""/>
      <w:lvlJc w:val="left"/>
      <w:pPr>
        <w:tabs>
          <w:tab w:val="num" w:pos="360"/>
        </w:tabs>
      </w:pPr>
    </w:lvl>
    <w:lvl w:ilvl="2" w:tplc="23D87EEE">
      <w:numFmt w:val="none"/>
      <w:lvlText w:val=""/>
      <w:lvlJc w:val="left"/>
      <w:pPr>
        <w:tabs>
          <w:tab w:val="num" w:pos="360"/>
        </w:tabs>
      </w:pPr>
    </w:lvl>
    <w:lvl w:ilvl="3" w:tplc="D8968BE2">
      <w:numFmt w:val="none"/>
      <w:lvlText w:val=""/>
      <w:lvlJc w:val="left"/>
      <w:pPr>
        <w:tabs>
          <w:tab w:val="num" w:pos="360"/>
        </w:tabs>
      </w:pPr>
    </w:lvl>
    <w:lvl w:ilvl="4" w:tplc="DC8EDFB6">
      <w:numFmt w:val="none"/>
      <w:lvlText w:val=""/>
      <w:lvlJc w:val="left"/>
      <w:pPr>
        <w:tabs>
          <w:tab w:val="num" w:pos="360"/>
        </w:tabs>
      </w:pPr>
    </w:lvl>
    <w:lvl w:ilvl="5" w:tplc="E5D81780">
      <w:numFmt w:val="none"/>
      <w:lvlText w:val=""/>
      <w:lvlJc w:val="left"/>
      <w:pPr>
        <w:tabs>
          <w:tab w:val="num" w:pos="360"/>
        </w:tabs>
      </w:pPr>
    </w:lvl>
    <w:lvl w:ilvl="6" w:tplc="ED4AB840">
      <w:numFmt w:val="none"/>
      <w:lvlText w:val=""/>
      <w:lvlJc w:val="left"/>
      <w:pPr>
        <w:tabs>
          <w:tab w:val="num" w:pos="360"/>
        </w:tabs>
      </w:pPr>
    </w:lvl>
    <w:lvl w:ilvl="7" w:tplc="234A1164">
      <w:numFmt w:val="none"/>
      <w:lvlText w:val=""/>
      <w:lvlJc w:val="left"/>
      <w:pPr>
        <w:tabs>
          <w:tab w:val="num" w:pos="360"/>
        </w:tabs>
      </w:pPr>
    </w:lvl>
    <w:lvl w:ilvl="8" w:tplc="73E472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01AD6"/>
    <w:multiLevelType w:val="hybridMultilevel"/>
    <w:tmpl w:val="7C80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B451E"/>
    <w:multiLevelType w:val="multilevel"/>
    <w:tmpl w:val="A5E81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C6E63"/>
    <w:multiLevelType w:val="hybridMultilevel"/>
    <w:tmpl w:val="4694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765E"/>
    <w:multiLevelType w:val="multilevel"/>
    <w:tmpl w:val="2B9C79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44B92"/>
    <w:multiLevelType w:val="hybridMultilevel"/>
    <w:tmpl w:val="D2105414"/>
    <w:lvl w:ilvl="0" w:tplc="041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6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B261AD"/>
    <w:multiLevelType w:val="hybridMultilevel"/>
    <w:tmpl w:val="0AC8D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9C1016"/>
    <w:multiLevelType w:val="hybridMultilevel"/>
    <w:tmpl w:val="D91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F5248"/>
    <w:multiLevelType w:val="multilevel"/>
    <w:tmpl w:val="A9B62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DA7AB7"/>
    <w:multiLevelType w:val="multilevel"/>
    <w:tmpl w:val="2A2AD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6A51624"/>
    <w:multiLevelType w:val="hybridMultilevel"/>
    <w:tmpl w:val="B4C6A654"/>
    <w:lvl w:ilvl="0" w:tplc="66785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836C6">
      <w:numFmt w:val="none"/>
      <w:lvlText w:val=""/>
      <w:lvlJc w:val="left"/>
      <w:pPr>
        <w:tabs>
          <w:tab w:val="num" w:pos="360"/>
        </w:tabs>
      </w:pPr>
    </w:lvl>
    <w:lvl w:ilvl="2" w:tplc="9460CB20">
      <w:numFmt w:val="none"/>
      <w:lvlText w:val=""/>
      <w:lvlJc w:val="left"/>
      <w:pPr>
        <w:tabs>
          <w:tab w:val="num" w:pos="360"/>
        </w:tabs>
      </w:pPr>
    </w:lvl>
    <w:lvl w:ilvl="3" w:tplc="2B9A248E">
      <w:numFmt w:val="none"/>
      <w:lvlText w:val=""/>
      <w:lvlJc w:val="left"/>
      <w:pPr>
        <w:tabs>
          <w:tab w:val="num" w:pos="360"/>
        </w:tabs>
      </w:pPr>
    </w:lvl>
    <w:lvl w:ilvl="4" w:tplc="9DD22EF4">
      <w:numFmt w:val="none"/>
      <w:lvlText w:val=""/>
      <w:lvlJc w:val="left"/>
      <w:pPr>
        <w:tabs>
          <w:tab w:val="num" w:pos="360"/>
        </w:tabs>
      </w:pPr>
    </w:lvl>
    <w:lvl w:ilvl="5" w:tplc="B2A0584C">
      <w:numFmt w:val="none"/>
      <w:lvlText w:val=""/>
      <w:lvlJc w:val="left"/>
      <w:pPr>
        <w:tabs>
          <w:tab w:val="num" w:pos="360"/>
        </w:tabs>
      </w:pPr>
    </w:lvl>
    <w:lvl w:ilvl="6" w:tplc="BEC04228">
      <w:numFmt w:val="none"/>
      <w:lvlText w:val=""/>
      <w:lvlJc w:val="left"/>
      <w:pPr>
        <w:tabs>
          <w:tab w:val="num" w:pos="360"/>
        </w:tabs>
      </w:pPr>
    </w:lvl>
    <w:lvl w:ilvl="7" w:tplc="5914A668">
      <w:numFmt w:val="none"/>
      <w:lvlText w:val=""/>
      <w:lvlJc w:val="left"/>
      <w:pPr>
        <w:tabs>
          <w:tab w:val="num" w:pos="360"/>
        </w:tabs>
      </w:pPr>
    </w:lvl>
    <w:lvl w:ilvl="8" w:tplc="72105EA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B793E11"/>
    <w:multiLevelType w:val="hybridMultilevel"/>
    <w:tmpl w:val="A6885894"/>
    <w:lvl w:ilvl="0" w:tplc="8B98DEA4">
      <w:start w:val="65535"/>
      <w:numFmt w:val="bullet"/>
      <w:lvlText w:val="-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3DFC2E08"/>
    <w:multiLevelType w:val="hybridMultilevel"/>
    <w:tmpl w:val="4D529EC2"/>
    <w:lvl w:ilvl="0" w:tplc="26C24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2C7D8">
      <w:numFmt w:val="none"/>
      <w:lvlText w:val=""/>
      <w:lvlJc w:val="left"/>
      <w:pPr>
        <w:tabs>
          <w:tab w:val="num" w:pos="360"/>
        </w:tabs>
      </w:pPr>
    </w:lvl>
    <w:lvl w:ilvl="2" w:tplc="66149D32">
      <w:numFmt w:val="none"/>
      <w:lvlText w:val=""/>
      <w:lvlJc w:val="left"/>
      <w:pPr>
        <w:tabs>
          <w:tab w:val="num" w:pos="360"/>
        </w:tabs>
      </w:pPr>
    </w:lvl>
    <w:lvl w:ilvl="3" w:tplc="2730C166">
      <w:numFmt w:val="none"/>
      <w:lvlText w:val=""/>
      <w:lvlJc w:val="left"/>
      <w:pPr>
        <w:tabs>
          <w:tab w:val="num" w:pos="360"/>
        </w:tabs>
      </w:pPr>
    </w:lvl>
    <w:lvl w:ilvl="4" w:tplc="105257EE">
      <w:numFmt w:val="none"/>
      <w:lvlText w:val=""/>
      <w:lvlJc w:val="left"/>
      <w:pPr>
        <w:tabs>
          <w:tab w:val="num" w:pos="360"/>
        </w:tabs>
      </w:pPr>
    </w:lvl>
    <w:lvl w:ilvl="5" w:tplc="96FE29C2">
      <w:numFmt w:val="none"/>
      <w:lvlText w:val=""/>
      <w:lvlJc w:val="left"/>
      <w:pPr>
        <w:tabs>
          <w:tab w:val="num" w:pos="360"/>
        </w:tabs>
      </w:pPr>
    </w:lvl>
    <w:lvl w:ilvl="6" w:tplc="6FC09C2E">
      <w:numFmt w:val="none"/>
      <w:lvlText w:val=""/>
      <w:lvlJc w:val="left"/>
      <w:pPr>
        <w:tabs>
          <w:tab w:val="num" w:pos="360"/>
        </w:tabs>
      </w:pPr>
    </w:lvl>
    <w:lvl w:ilvl="7" w:tplc="0F26A478">
      <w:numFmt w:val="none"/>
      <w:lvlText w:val=""/>
      <w:lvlJc w:val="left"/>
      <w:pPr>
        <w:tabs>
          <w:tab w:val="num" w:pos="360"/>
        </w:tabs>
      </w:pPr>
    </w:lvl>
    <w:lvl w:ilvl="8" w:tplc="0FE89B2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9">
    <w:nsid w:val="47B64BA4"/>
    <w:multiLevelType w:val="hybridMultilevel"/>
    <w:tmpl w:val="69D0A66A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0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60056"/>
    <w:multiLevelType w:val="hybridMultilevel"/>
    <w:tmpl w:val="28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F5D16"/>
    <w:multiLevelType w:val="hybridMultilevel"/>
    <w:tmpl w:val="0CA8F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D96099"/>
    <w:multiLevelType w:val="hybridMultilevel"/>
    <w:tmpl w:val="17349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6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02656FC"/>
    <w:multiLevelType w:val="hybridMultilevel"/>
    <w:tmpl w:val="E2823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6D552364"/>
    <w:multiLevelType w:val="hybridMultilevel"/>
    <w:tmpl w:val="F8F6B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4">
    <w:nsid w:val="743A20EB"/>
    <w:multiLevelType w:val="hybridMultilevel"/>
    <w:tmpl w:val="283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3"/>
  </w:num>
  <w:num w:numId="3">
    <w:abstractNumId w:val="12"/>
  </w:num>
  <w:num w:numId="4">
    <w:abstractNumId w:val="6"/>
  </w:num>
  <w:num w:numId="5">
    <w:abstractNumId w:val="10"/>
  </w:num>
  <w:num w:numId="6">
    <w:abstractNumId w:val="36"/>
  </w:num>
  <w:num w:numId="7">
    <w:abstractNumId w:val="3"/>
  </w:num>
  <w:num w:numId="8">
    <w:abstractNumId w:val="47"/>
  </w:num>
  <w:num w:numId="9">
    <w:abstractNumId w:val="41"/>
  </w:num>
  <w:num w:numId="10">
    <w:abstractNumId w:val="16"/>
  </w:num>
  <w:num w:numId="11">
    <w:abstractNumId w:val="30"/>
  </w:num>
  <w:num w:numId="12">
    <w:abstractNumId w:val="25"/>
  </w:num>
  <w:num w:numId="13">
    <w:abstractNumId w:val="28"/>
  </w:num>
  <w:num w:numId="14">
    <w:abstractNumId w:val="7"/>
  </w:num>
  <w:num w:numId="15">
    <w:abstractNumId w:val="31"/>
  </w:num>
  <w:num w:numId="16">
    <w:abstractNumId w:val="35"/>
  </w:num>
  <w:num w:numId="17">
    <w:abstractNumId w:val="39"/>
  </w:num>
  <w:num w:numId="18">
    <w:abstractNumId w:val="27"/>
  </w:num>
  <w:num w:numId="19">
    <w:abstractNumId w:val="17"/>
  </w:num>
  <w:num w:numId="20">
    <w:abstractNumId w:val="22"/>
  </w:num>
  <w:num w:numId="21">
    <w:abstractNumId w:val="46"/>
  </w:num>
  <w:num w:numId="22">
    <w:abstractNumId w:val="48"/>
  </w:num>
  <w:num w:numId="23">
    <w:abstractNumId w:val="26"/>
  </w:num>
  <w:num w:numId="24">
    <w:abstractNumId w:val="37"/>
  </w:num>
  <w:num w:numId="25">
    <w:abstractNumId w:val="5"/>
  </w:num>
  <w:num w:numId="26">
    <w:abstractNumId w:val="42"/>
  </w:num>
  <w:num w:numId="27">
    <w:abstractNumId w:val="2"/>
  </w:num>
  <w:num w:numId="28">
    <w:abstractNumId w:val="11"/>
  </w:num>
  <w:num w:numId="29">
    <w:abstractNumId w:val="1"/>
  </w:num>
  <w:num w:numId="30">
    <w:abstractNumId w:val="23"/>
  </w:num>
  <w:num w:numId="31">
    <w:abstractNumId w:val="4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5"/>
  </w:num>
  <w:num w:numId="39">
    <w:abstractNumId w:val="29"/>
  </w:num>
  <w:num w:numId="40">
    <w:abstractNumId w:val="24"/>
  </w:num>
  <w:num w:numId="41">
    <w:abstractNumId w:val="9"/>
  </w:num>
  <w:num w:numId="42">
    <w:abstractNumId w:val="20"/>
  </w:num>
  <w:num w:numId="43">
    <w:abstractNumId w:val="14"/>
  </w:num>
  <w:num w:numId="44">
    <w:abstractNumId w:val="38"/>
  </w:num>
  <w:num w:numId="45">
    <w:abstractNumId w:val="40"/>
  </w:num>
  <w:num w:numId="46">
    <w:abstractNumId w:val="8"/>
  </w:num>
  <w:num w:numId="47">
    <w:abstractNumId w:val="21"/>
  </w:num>
  <w:num w:numId="48">
    <w:abstractNumId w:val="33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2F3D"/>
    <w:rsid w:val="00001CAC"/>
    <w:rsid w:val="000033C4"/>
    <w:rsid w:val="00006884"/>
    <w:rsid w:val="00007D46"/>
    <w:rsid w:val="00013D3E"/>
    <w:rsid w:val="00014A1D"/>
    <w:rsid w:val="00015E09"/>
    <w:rsid w:val="000175CD"/>
    <w:rsid w:val="00017907"/>
    <w:rsid w:val="00023A55"/>
    <w:rsid w:val="000307D1"/>
    <w:rsid w:val="00042477"/>
    <w:rsid w:val="000465C2"/>
    <w:rsid w:val="00046B1F"/>
    <w:rsid w:val="00055ECE"/>
    <w:rsid w:val="0006334F"/>
    <w:rsid w:val="000640AF"/>
    <w:rsid w:val="00067F36"/>
    <w:rsid w:val="00071907"/>
    <w:rsid w:val="00077C09"/>
    <w:rsid w:val="0008000D"/>
    <w:rsid w:val="00080FE4"/>
    <w:rsid w:val="00085898"/>
    <w:rsid w:val="00085B08"/>
    <w:rsid w:val="000875F9"/>
    <w:rsid w:val="00090D66"/>
    <w:rsid w:val="000919FE"/>
    <w:rsid w:val="0009277E"/>
    <w:rsid w:val="000A37DB"/>
    <w:rsid w:val="000A59C2"/>
    <w:rsid w:val="000B23B9"/>
    <w:rsid w:val="000B322A"/>
    <w:rsid w:val="000B4B27"/>
    <w:rsid w:val="000C45D1"/>
    <w:rsid w:val="000D0B15"/>
    <w:rsid w:val="000D5FA9"/>
    <w:rsid w:val="000E4771"/>
    <w:rsid w:val="000E4CF4"/>
    <w:rsid w:val="000F2EB4"/>
    <w:rsid w:val="00100244"/>
    <w:rsid w:val="00102D2F"/>
    <w:rsid w:val="001030EC"/>
    <w:rsid w:val="00103145"/>
    <w:rsid w:val="001031FC"/>
    <w:rsid w:val="0010435D"/>
    <w:rsid w:val="00107740"/>
    <w:rsid w:val="00111323"/>
    <w:rsid w:val="00112D1D"/>
    <w:rsid w:val="001132FA"/>
    <w:rsid w:val="001146D2"/>
    <w:rsid w:val="001175E3"/>
    <w:rsid w:val="0011798B"/>
    <w:rsid w:val="00120B1F"/>
    <w:rsid w:val="00122EAB"/>
    <w:rsid w:val="00124A8E"/>
    <w:rsid w:val="001313A4"/>
    <w:rsid w:val="0013301B"/>
    <w:rsid w:val="00133E9E"/>
    <w:rsid w:val="00134C01"/>
    <w:rsid w:val="00136B07"/>
    <w:rsid w:val="001401DE"/>
    <w:rsid w:val="001435B6"/>
    <w:rsid w:val="00146CBC"/>
    <w:rsid w:val="00150013"/>
    <w:rsid w:val="00152E46"/>
    <w:rsid w:val="001543E8"/>
    <w:rsid w:val="00155D0E"/>
    <w:rsid w:val="00156DC6"/>
    <w:rsid w:val="00156F71"/>
    <w:rsid w:val="0015798C"/>
    <w:rsid w:val="00157A7B"/>
    <w:rsid w:val="00157FF0"/>
    <w:rsid w:val="001628FD"/>
    <w:rsid w:val="00163B7D"/>
    <w:rsid w:val="00166C59"/>
    <w:rsid w:val="001718B0"/>
    <w:rsid w:val="00174E71"/>
    <w:rsid w:val="00175D0D"/>
    <w:rsid w:val="00177BDD"/>
    <w:rsid w:val="00177C5B"/>
    <w:rsid w:val="00183C4D"/>
    <w:rsid w:val="00185AED"/>
    <w:rsid w:val="001875BC"/>
    <w:rsid w:val="00192586"/>
    <w:rsid w:val="00192F9F"/>
    <w:rsid w:val="00193989"/>
    <w:rsid w:val="00194D1B"/>
    <w:rsid w:val="00196AF6"/>
    <w:rsid w:val="001A78BC"/>
    <w:rsid w:val="001A7B50"/>
    <w:rsid w:val="001B5867"/>
    <w:rsid w:val="001B7F6E"/>
    <w:rsid w:val="001C2535"/>
    <w:rsid w:val="001C3096"/>
    <w:rsid w:val="001C3677"/>
    <w:rsid w:val="001C4BD9"/>
    <w:rsid w:val="001C5968"/>
    <w:rsid w:val="001C67D9"/>
    <w:rsid w:val="001D1092"/>
    <w:rsid w:val="001D1C20"/>
    <w:rsid w:val="001D2C0C"/>
    <w:rsid w:val="001D4E6B"/>
    <w:rsid w:val="001D528E"/>
    <w:rsid w:val="001E0D47"/>
    <w:rsid w:val="001E2666"/>
    <w:rsid w:val="001E3576"/>
    <w:rsid w:val="001E475A"/>
    <w:rsid w:val="001E5905"/>
    <w:rsid w:val="001F1166"/>
    <w:rsid w:val="001F37AD"/>
    <w:rsid w:val="001F4F3F"/>
    <w:rsid w:val="00203659"/>
    <w:rsid w:val="00210E80"/>
    <w:rsid w:val="002158B5"/>
    <w:rsid w:val="00216009"/>
    <w:rsid w:val="002212A3"/>
    <w:rsid w:val="00226194"/>
    <w:rsid w:val="00226A93"/>
    <w:rsid w:val="0023190D"/>
    <w:rsid w:val="00231EBA"/>
    <w:rsid w:val="00231F2E"/>
    <w:rsid w:val="00234789"/>
    <w:rsid w:val="00234B8C"/>
    <w:rsid w:val="002403AE"/>
    <w:rsid w:val="002420DF"/>
    <w:rsid w:val="00242A49"/>
    <w:rsid w:val="002472B4"/>
    <w:rsid w:val="00251B85"/>
    <w:rsid w:val="00261A39"/>
    <w:rsid w:val="00266D4E"/>
    <w:rsid w:val="00267C31"/>
    <w:rsid w:val="00271A7E"/>
    <w:rsid w:val="00277780"/>
    <w:rsid w:val="00280040"/>
    <w:rsid w:val="00281C4A"/>
    <w:rsid w:val="00284F51"/>
    <w:rsid w:val="00286262"/>
    <w:rsid w:val="00286D0F"/>
    <w:rsid w:val="0029052E"/>
    <w:rsid w:val="002908D1"/>
    <w:rsid w:val="00292788"/>
    <w:rsid w:val="00294BED"/>
    <w:rsid w:val="002951BF"/>
    <w:rsid w:val="002965F8"/>
    <w:rsid w:val="00297C0B"/>
    <w:rsid w:val="002A147C"/>
    <w:rsid w:val="002A33B9"/>
    <w:rsid w:val="002A3730"/>
    <w:rsid w:val="002B07A8"/>
    <w:rsid w:val="002B7565"/>
    <w:rsid w:val="002C2C07"/>
    <w:rsid w:val="002D1EE3"/>
    <w:rsid w:val="002D3535"/>
    <w:rsid w:val="002D38A5"/>
    <w:rsid w:val="002D70CF"/>
    <w:rsid w:val="002D79C4"/>
    <w:rsid w:val="002F0DBE"/>
    <w:rsid w:val="002F33C3"/>
    <w:rsid w:val="002F47A7"/>
    <w:rsid w:val="0030035E"/>
    <w:rsid w:val="0030252F"/>
    <w:rsid w:val="00310F0A"/>
    <w:rsid w:val="003113E6"/>
    <w:rsid w:val="00316CC8"/>
    <w:rsid w:val="00321A33"/>
    <w:rsid w:val="00324C7B"/>
    <w:rsid w:val="003269D9"/>
    <w:rsid w:val="00330FCA"/>
    <w:rsid w:val="00332708"/>
    <w:rsid w:val="003340AF"/>
    <w:rsid w:val="00334B4E"/>
    <w:rsid w:val="0033728D"/>
    <w:rsid w:val="00340468"/>
    <w:rsid w:val="00342BF6"/>
    <w:rsid w:val="00342CE7"/>
    <w:rsid w:val="003453E7"/>
    <w:rsid w:val="003500D1"/>
    <w:rsid w:val="00355046"/>
    <w:rsid w:val="003554DB"/>
    <w:rsid w:val="00355555"/>
    <w:rsid w:val="00355837"/>
    <w:rsid w:val="00357488"/>
    <w:rsid w:val="003579E4"/>
    <w:rsid w:val="00357BFB"/>
    <w:rsid w:val="0036258A"/>
    <w:rsid w:val="0036292A"/>
    <w:rsid w:val="00363FB3"/>
    <w:rsid w:val="003656E4"/>
    <w:rsid w:val="003717CB"/>
    <w:rsid w:val="00371FE8"/>
    <w:rsid w:val="00372F21"/>
    <w:rsid w:val="00376F1E"/>
    <w:rsid w:val="00382EAD"/>
    <w:rsid w:val="003851C0"/>
    <w:rsid w:val="00390345"/>
    <w:rsid w:val="00391C1E"/>
    <w:rsid w:val="00392886"/>
    <w:rsid w:val="0039735D"/>
    <w:rsid w:val="003A5122"/>
    <w:rsid w:val="003A787E"/>
    <w:rsid w:val="003B4974"/>
    <w:rsid w:val="003B6200"/>
    <w:rsid w:val="003C217D"/>
    <w:rsid w:val="003C42B6"/>
    <w:rsid w:val="003C6E05"/>
    <w:rsid w:val="003C7C02"/>
    <w:rsid w:val="003D3680"/>
    <w:rsid w:val="003D7762"/>
    <w:rsid w:val="003E361A"/>
    <w:rsid w:val="003E6197"/>
    <w:rsid w:val="003F0D8F"/>
    <w:rsid w:val="003F1246"/>
    <w:rsid w:val="003F2E02"/>
    <w:rsid w:val="003F59AB"/>
    <w:rsid w:val="003F7B63"/>
    <w:rsid w:val="00405C56"/>
    <w:rsid w:val="00405D5D"/>
    <w:rsid w:val="00405DF7"/>
    <w:rsid w:val="00413944"/>
    <w:rsid w:val="00413E50"/>
    <w:rsid w:val="00416F74"/>
    <w:rsid w:val="004225D5"/>
    <w:rsid w:val="004230F9"/>
    <w:rsid w:val="00424361"/>
    <w:rsid w:val="00432BA4"/>
    <w:rsid w:val="00434547"/>
    <w:rsid w:val="00435A1A"/>
    <w:rsid w:val="00437E2E"/>
    <w:rsid w:val="004404B5"/>
    <w:rsid w:val="0044545D"/>
    <w:rsid w:val="00445CA4"/>
    <w:rsid w:val="00450956"/>
    <w:rsid w:val="00454B99"/>
    <w:rsid w:val="0045622C"/>
    <w:rsid w:val="00460941"/>
    <w:rsid w:val="0046718B"/>
    <w:rsid w:val="00471E77"/>
    <w:rsid w:val="00472825"/>
    <w:rsid w:val="0047284C"/>
    <w:rsid w:val="00477B2D"/>
    <w:rsid w:val="004819C8"/>
    <w:rsid w:val="0049226E"/>
    <w:rsid w:val="00493806"/>
    <w:rsid w:val="004A2BB8"/>
    <w:rsid w:val="004A3C85"/>
    <w:rsid w:val="004A3CAE"/>
    <w:rsid w:val="004A6C95"/>
    <w:rsid w:val="004B20F2"/>
    <w:rsid w:val="004B32D8"/>
    <w:rsid w:val="004B7AD5"/>
    <w:rsid w:val="004C1431"/>
    <w:rsid w:val="004C6131"/>
    <w:rsid w:val="004C6A05"/>
    <w:rsid w:val="004C7B26"/>
    <w:rsid w:val="004D0BF0"/>
    <w:rsid w:val="004D167C"/>
    <w:rsid w:val="004D1B97"/>
    <w:rsid w:val="004D2E00"/>
    <w:rsid w:val="004D3505"/>
    <w:rsid w:val="004D5871"/>
    <w:rsid w:val="004D6FF3"/>
    <w:rsid w:val="004E11ED"/>
    <w:rsid w:val="004E2623"/>
    <w:rsid w:val="004E592F"/>
    <w:rsid w:val="00501467"/>
    <w:rsid w:val="00503CCB"/>
    <w:rsid w:val="00505425"/>
    <w:rsid w:val="005057AF"/>
    <w:rsid w:val="005063BE"/>
    <w:rsid w:val="005069ED"/>
    <w:rsid w:val="005143BA"/>
    <w:rsid w:val="005163FB"/>
    <w:rsid w:val="00516E91"/>
    <w:rsid w:val="00520870"/>
    <w:rsid w:val="005209CF"/>
    <w:rsid w:val="0052118E"/>
    <w:rsid w:val="005217D5"/>
    <w:rsid w:val="00523F5D"/>
    <w:rsid w:val="005372BA"/>
    <w:rsid w:val="00537F78"/>
    <w:rsid w:val="0054114E"/>
    <w:rsid w:val="005414D5"/>
    <w:rsid w:val="005450AB"/>
    <w:rsid w:val="00545AC8"/>
    <w:rsid w:val="0055602C"/>
    <w:rsid w:val="00557DBB"/>
    <w:rsid w:val="00557DE9"/>
    <w:rsid w:val="00563567"/>
    <w:rsid w:val="0056738D"/>
    <w:rsid w:val="00570C12"/>
    <w:rsid w:val="00570C31"/>
    <w:rsid w:val="0057104A"/>
    <w:rsid w:val="005711C2"/>
    <w:rsid w:val="00571B4D"/>
    <w:rsid w:val="005810F4"/>
    <w:rsid w:val="005833DD"/>
    <w:rsid w:val="00583B34"/>
    <w:rsid w:val="00584147"/>
    <w:rsid w:val="005863E3"/>
    <w:rsid w:val="00591718"/>
    <w:rsid w:val="005A10D4"/>
    <w:rsid w:val="005A2E61"/>
    <w:rsid w:val="005A4893"/>
    <w:rsid w:val="005A722E"/>
    <w:rsid w:val="005B1C72"/>
    <w:rsid w:val="005C1EBC"/>
    <w:rsid w:val="005C59C3"/>
    <w:rsid w:val="005C60CE"/>
    <w:rsid w:val="005C621A"/>
    <w:rsid w:val="005D00F7"/>
    <w:rsid w:val="005D226E"/>
    <w:rsid w:val="005D5EF2"/>
    <w:rsid w:val="005E2C87"/>
    <w:rsid w:val="005E58F0"/>
    <w:rsid w:val="005E5A42"/>
    <w:rsid w:val="005E5A48"/>
    <w:rsid w:val="005E6E2A"/>
    <w:rsid w:val="005F0471"/>
    <w:rsid w:val="005F0FE1"/>
    <w:rsid w:val="005F107D"/>
    <w:rsid w:val="005F1176"/>
    <w:rsid w:val="005F1EB4"/>
    <w:rsid w:val="005F61AA"/>
    <w:rsid w:val="005F79C7"/>
    <w:rsid w:val="00601406"/>
    <w:rsid w:val="0060194F"/>
    <w:rsid w:val="006073FA"/>
    <w:rsid w:val="00607AD9"/>
    <w:rsid w:val="0061063E"/>
    <w:rsid w:val="00614A0C"/>
    <w:rsid w:val="00616509"/>
    <w:rsid w:val="006166C7"/>
    <w:rsid w:val="0062152D"/>
    <w:rsid w:val="00621E4F"/>
    <w:rsid w:val="00622516"/>
    <w:rsid w:val="00624D7B"/>
    <w:rsid w:val="0062730F"/>
    <w:rsid w:val="006306C5"/>
    <w:rsid w:val="00630FDB"/>
    <w:rsid w:val="00644DF8"/>
    <w:rsid w:val="00650754"/>
    <w:rsid w:val="00651E37"/>
    <w:rsid w:val="00653BC8"/>
    <w:rsid w:val="00654258"/>
    <w:rsid w:val="006656BE"/>
    <w:rsid w:val="0066590F"/>
    <w:rsid w:val="0066618E"/>
    <w:rsid w:val="0066675E"/>
    <w:rsid w:val="00666E95"/>
    <w:rsid w:val="0067287C"/>
    <w:rsid w:val="00673977"/>
    <w:rsid w:val="0067639A"/>
    <w:rsid w:val="00680156"/>
    <w:rsid w:val="006828AA"/>
    <w:rsid w:val="0068369E"/>
    <w:rsid w:val="00684936"/>
    <w:rsid w:val="0068572D"/>
    <w:rsid w:val="006A1995"/>
    <w:rsid w:val="006A3959"/>
    <w:rsid w:val="006A4E5D"/>
    <w:rsid w:val="006B1232"/>
    <w:rsid w:val="006B1DDD"/>
    <w:rsid w:val="006B373B"/>
    <w:rsid w:val="006B3CDC"/>
    <w:rsid w:val="006B682E"/>
    <w:rsid w:val="006D6B0E"/>
    <w:rsid w:val="006D7158"/>
    <w:rsid w:val="006D7E2E"/>
    <w:rsid w:val="006E0C46"/>
    <w:rsid w:val="006E4077"/>
    <w:rsid w:val="006F087D"/>
    <w:rsid w:val="006F23FA"/>
    <w:rsid w:val="006F2D5D"/>
    <w:rsid w:val="006F494D"/>
    <w:rsid w:val="006F4BB1"/>
    <w:rsid w:val="00701FE0"/>
    <w:rsid w:val="00710F1A"/>
    <w:rsid w:val="00713DAE"/>
    <w:rsid w:val="00715710"/>
    <w:rsid w:val="007233DA"/>
    <w:rsid w:val="00724E9B"/>
    <w:rsid w:val="007357B2"/>
    <w:rsid w:val="00736A74"/>
    <w:rsid w:val="0074054F"/>
    <w:rsid w:val="00743DF5"/>
    <w:rsid w:val="007443AB"/>
    <w:rsid w:val="007516E2"/>
    <w:rsid w:val="00754C3E"/>
    <w:rsid w:val="007569E7"/>
    <w:rsid w:val="007578B7"/>
    <w:rsid w:val="00757F2D"/>
    <w:rsid w:val="00757F48"/>
    <w:rsid w:val="007601A9"/>
    <w:rsid w:val="007611D4"/>
    <w:rsid w:val="00761C2C"/>
    <w:rsid w:val="007669BA"/>
    <w:rsid w:val="00766BD0"/>
    <w:rsid w:val="00766EF5"/>
    <w:rsid w:val="00776056"/>
    <w:rsid w:val="007804D0"/>
    <w:rsid w:val="007846BB"/>
    <w:rsid w:val="0078567F"/>
    <w:rsid w:val="007914D6"/>
    <w:rsid w:val="00794E44"/>
    <w:rsid w:val="007A0BC7"/>
    <w:rsid w:val="007A4936"/>
    <w:rsid w:val="007A540E"/>
    <w:rsid w:val="007B45C3"/>
    <w:rsid w:val="007C5B48"/>
    <w:rsid w:val="007C6A6F"/>
    <w:rsid w:val="007C6C23"/>
    <w:rsid w:val="007C7F06"/>
    <w:rsid w:val="007D0719"/>
    <w:rsid w:val="007D16FE"/>
    <w:rsid w:val="007D2F43"/>
    <w:rsid w:val="007D5941"/>
    <w:rsid w:val="007E0F54"/>
    <w:rsid w:val="007E23B7"/>
    <w:rsid w:val="007E2F05"/>
    <w:rsid w:val="007E33D2"/>
    <w:rsid w:val="007E50E6"/>
    <w:rsid w:val="007E5D77"/>
    <w:rsid w:val="007E69F3"/>
    <w:rsid w:val="007E7AB5"/>
    <w:rsid w:val="007F121C"/>
    <w:rsid w:val="007F7474"/>
    <w:rsid w:val="00800302"/>
    <w:rsid w:val="008061A2"/>
    <w:rsid w:val="00813697"/>
    <w:rsid w:val="00813C7E"/>
    <w:rsid w:val="00813CC4"/>
    <w:rsid w:val="00815F66"/>
    <w:rsid w:val="0082016D"/>
    <w:rsid w:val="0082324E"/>
    <w:rsid w:val="00823BBA"/>
    <w:rsid w:val="0082571D"/>
    <w:rsid w:val="00825788"/>
    <w:rsid w:val="00825E3E"/>
    <w:rsid w:val="00827113"/>
    <w:rsid w:val="008274D1"/>
    <w:rsid w:val="00830663"/>
    <w:rsid w:val="00832AEB"/>
    <w:rsid w:val="00833A76"/>
    <w:rsid w:val="00836B29"/>
    <w:rsid w:val="00836B77"/>
    <w:rsid w:val="008433E8"/>
    <w:rsid w:val="00843414"/>
    <w:rsid w:val="00843DD1"/>
    <w:rsid w:val="00845C70"/>
    <w:rsid w:val="00846A92"/>
    <w:rsid w:val="008477D7"/>
    <w:rsid w:val="00852DD6"/>
    <w:rsid w:val="008707DC"/>
    <w:rsid w:val="00872DB6"/>
    <w:rsid w:val="0087684F"/>
    <w:rsid w:val="00877C00"/>
    <w:rsid w:val="0088050E"/>
    <w:rsid w:val="00882851"/>
    <w:rsid w:val="00883E8B"/>
    <w:rsid w:val="008856B5"/>
    <w:rsid w:val="00890AFB"/>
    <w:rsid w:val="00890FB9"/>
    <w:rsid w:val="00891E7B"/>
    <w:rsid w:val="00892A2C"/>
    <w:rsid w:val="00893602"/>
    <w:rsid w:val="00893A3D"/>
    <w:rsid w:val="00893BCD"/>
    <w:rsid w:val="00897070"/>
    <w:rsid w:val="00897B5E"/>
    <w:rsid w:val="00897EA3"/>
    <w:rsid w:val="008A208E"/>
    <w:rsid w:val="008A420C"/>
    <w:rsid w:val="008A54F5"/>
    <w:rsid w:val="008A614B"/>
    <w:rsid w:val="008B0421"/>
    <w:rsid w:val="008B04BB"/>
    <w:rsid w:val="008B22FA"/>
    <w:rsid w:val="008B2E89"/>
    <w:rsid w:val="008B7404"/>
    <w:rsid w:val="008B7794"/>
    <w:rsid w:val="008C0AC0"/>
    <w:rsid w:val="008C4168"/>
    <w:rsid w:val="008C5895"/>
    <w:rsid w:val="008C60A2"/>
    <w:rsid w:val="008D2805"/>
    <w:rsid w:val="008D505A"/>
    <w:rsid w:val="008D7E1F"/>
    <w:rsid w:val="008E2F2D"/>
    <w:rsid w:val="008E2FF9"/>
    <w:rsid w:val="008E447E"/>
    <w:rsid w:val="008F0691"/>
    <w:rsid w:val="008F3980"/>
    <w:rsid w:val="008F41B9"/>
    <w:rsid w:val="008F4F09"/>
    <w:rsid w:val="008F5136"/>
    <w:rsid w:val="008F539B"/>
    <w:rsid w:val="008F6FA8"/>
    <w:rsid w:val="0090054C"/>
    <w:rsid w:val="00901B45"/>
    <w:rsid w:val="00904E66"/>
    <w:rsid w:val="00907F36"/>
    <w:rsid w:val="009138E7"/>
    <w:rsid w:val="0091414E"/>
    <w:rsid w:val="00924829"/>
    <w:rsid w:val="00924B96"/>
    <w:rsid w:val="00926230"/>
    <w:rsid w:val="00930E1D"/>
    <w:rsid w:val="009344BA"/>
    <w:rsid w:val="009369FC"/>
    <w:rsid w:val="00941259"/>
    <w:rsid w:val="0094143F"/>
    <w:rsid w:val="00941C20"/>
    <w:rsid w:val="00942EE4"/>
    <w:rsid w:val="00945398"/>
    <w:rsid w:val="00946856"/>
    <w:rsid w:val="00951E3D"/>
    <w:rsid w:val="0095721B"/>
    <w:rsid w:val="00957BCE"/>
    <w:rsid w:val="00966D80"/>
    <w:rsid w:val="00970118"/>
    <w:rsid w:val="0097160D"/>
    <w:rsid w:val="00972B2E"/>
    <w:rsid w:val="00972E73"/>
    <w:rsid w:val="00973A98"/>
    <w:rsid w:val="00974971"/>
    <w:rsid w:val="00974E92"/>
    <w:rsid w:val="0098165F"/>
    <w:rsid w:val="009847BD"/>
    <w:rsid w:val="00993103"/>
    <w:rsid w:val="00993555"/>
    <w:rsid w:val="00993E88"/>
    <w:rsid w:val="00995E65"/>
    <w:rsid w:val="009965CB"/>
    <w:rsid w:val="00996862"/>
    <w:rsid w:val="0099772F"/>
    <w:rsid w:val="009A3D28"/>
    <w:rsid w:val="009A3F9A"/>
    <w:rsid w:val="009A4932"/>
    <w:rsid w:val="009A588C"/>
    <w:rsid w:val="009A7A80"/>
    <w:rsid w:val="009B22AF"/>
    <w:rsid w:val="009B3A63"/>
    <w:rsid w:val="009C6012"/>
    <w:rsid w:val="009D0F11"/>
    <w:rsid w:val="009D11F5"/>
    <w:rsid w:val="009D2385"/>
    <w:rsid w:val="009D3E52"/>
    <w:rsid w:val="009D5F5A"/>
    <w:rsid w:val="009D60F5"/>
    <w:rsid w:val="009E15FF"/>
    <w:rsid w:val="009E1C85"/>
    <w:rsid w:val="009E5078"/>
    <w:rsid w:val="009F0A50"/>
    <w:rsid w:val="009F309D"/>
    <w:rsid w:val="009F4159"/>
    <w:rsid w:val="009F456B"/>
    <w:rsid w:val="009F5227"/>
    <w:rsid w:val="009F540C"/>
    <w:rsid w:val="009F63BD"/>
    <w:rsid w:val="00A0209B"/>
    <w:rsid w:val="00A02F6F"/>
    <w:rsid w:val="00A041EE"/>
    <w:rsid w:val="00A0699B"/>
    <w:rsid w:val="00A11559"/>
    <w:rsid w:val="00A2014C"/>
    <w:rsid w:val="00A21A27"/>
    <w:rsid w:val="00A30CDF"/>
    <w:rsid w:val="00A32CDC"/>
    <w:rsid w:val="00A345A2"/>
    <w:rsid w:val="00A3466F"/>
    <w:rsid w:val="00A353FC"/>
    <w:rsid w:val="00A40A8A"/>
    <w:rsid w:val="00A41A56"/>
    <w:rsid w:val="00A432B6"/>
    <w:rsid w:val="00A446C2"/>
    <w:rsid w:val="00A46E54"/>
    <w:rsid w:val="00A47572"/>
    <w:rsid w:val="00A5160C"/>
    <w:rsid w:val="00A54C6F"/>
    <w:rsid w:val="00A56348"/>
    <w:rsid w:val="00A61C52"/>
    <w:rsid w:val="00A67127"/>
    <w:rsid w:val="00A70A19"/>
    <w:rsid w:val="00A835B5"/>
    <w:rsid w:val="00A83C1E"/>
    <w:rsid w:val="00A83D52"/>
    <w:rsid w:val="00A83ED6"/>
    <w:rsid w:val="00A84632"/>
    <w:rsid w:val="00A9296F"/>
    <w:rsid w:val="00AA1537"/>
    <w:rsid w:val="00AB20EA"/>
    <w:rsid w:val="00AB2EAB"/>
    <w:rsid w:val="00AB66B3"/>
    <w:rsid w:val="00AC066A"/>
    <w:rsid w:val="00AC08BE"/>
    <w:rsid w:val="00AC0EB7"/>
    <w:rsid w:val="00AC484E"/>
    <w:rsid w:val="00AC52D7"/>
    <w:rsid w:val="00AC7C94"/>
    <w:rsid w:val="00AD0ED3"/>
    <w:rsid w:val="00AD2E29"/>
    <w:rsid w:val="00AD41A7"/>
    <w:rsid w:val="00AD602F"/>
    <w:rsid w:val="00AD66F0"/>
    <w:rsid w:val="00AD6A1D"/>
    <w:rsid w:val="00AD71B5"/>
    <w:rsid w:val="00AE2150"/>
    <w:rsid w:val="00AE4F35"/>
    <w:rsid w:val="00AE60C8"/>
    <w:rsid w:val="00AF0633"/>
    <w:rsid w:val="00AF3C1F"/>
    <w:rsid w:val="00AF78CA"/>
    <w:rsid w:val="00B004EA"/>
    <w:rsid w:val="00B00F3D"/>
    <w:rsid w:val="00B04BA7"/>
    <w:rsid w:val="00B0508D"/>
    <w:rsid w:val="00B15C74"/>
    <w:rsid w:val="00B16FD3"/>
    <w:rsid w:val="00B22322"/>
    <w:rsid w:val="00B2290F"/>
    <w:rsid w:val="00B2765E"/>
    <w:rsid w:val="00B30388"/>
    <w:rsid w:val="00B3072B"/>
    <w:rsid w:val="00B320D9"/>
    <w:rsid w:val="00B36938"/>
    <w:rsid w:val="00B37D55"/>
    <w:rsid w:val="00B4136D"/>
    <w:rsid w:val="00B43873"/>
    <w:rsid w:val="00B45720"/>
    <w:rsid w:val="00B46A7F"/>
    <w:rsid w:val="00B56E88"/>
    <w:rsid w:val="00B56EB8"/>
    <w:rsid w:val="00B6068C"/>
    <w:rsid w:val="00B60706"/>
    <w:rsid w:val="00B6160C"/>
    <w:rsid w:val="00B64DDA"/>
    <w:rsid w:val="00B64F8A"/>
    <w:rsid w:val="00B65DB5"/>
    <w:rsid w:val="00B700A2"/>
    <w:rsid w:val="00B73AD6"/>
    <w:rsid w:val="00B77F63"/>
    <w:rsid w:val="00B801C1"/>
    <w:rsid w:val="00B827CF"/>
    <w:rsid w:val="00B87363"/>
    <w:rsid w:val="00B9588A"/>
    <w:rsid w:val="00BA1AA2"/>
    <w:rsid w:val="00BA1E52"/>
    <w:rsid w:val="00BA2B72"/>
    <w:rsid w:val="00BB33F2"/>
    <w:rsid w:val="00BB500A"/>
    <w:rsid w:val="00BB69BD"/>
    <w:rsid w:val="00BB6E1A"/>
    <w:rsid w:val="00BB71A8"/>
    <w:rsid w:val="00BC157C"/>
    <w:rsid w:val="00BC33B8"/>
    <w:rsid w:val="00BC4B93"/>
    <w:rsid w:val="00BC6208"/>
    <w:rsid w:val="00BD0078"/>
    <w:rsid w:val="00BE21AF"/>
    <w:rsid w:val="00BF2EA6"/>
    <w:rsid w:val="00BF4562"/>
    <w:rsid w:val="00BF7CD6"/>
    <w:rsid w:val="00C013C9"/>
    <w:rsid w:val="00C01C16"/>
    <w:rsid w:val="00C05267"/>
    <w:rsid w:val="00C07BDE"/>
    <w:rsid w:val="00C11944"/>
    <w:rsid w:val="00C12A62"/>
    <w:rsid w:val="00C12AF4"/>
    <w:rsid w:val="00C17E42"/>
    <w:rsid w:val="00C3058F"/>
    <w:rsid w:val="00C31FFD"/>
    <w:rsid w:val="00C457DC"/>
    <w:rsid w:val="00C505CB"/>
    <w:rsid w:val="00C56D53"/>
    <w:rsid w:val="00C5709E"/>
    <w:rsid w:val="00C609ED"/>
    <w:rsid w:val="00C648C5"/>
    <w:rsid w:val="00C7491A"/>
    <w:rsid w:val="00C75D8C"/>
    <w:rsid w:val="00C7686C"/>
    <w:rsid w:val="00C76B9E"/>
    <w:rsid w:val="00C833C9"/>
    <w:rsid w:val="00C83913"/>
    <w:rsid w:val="00C84238"/>
    <w:rsid w:val="00C86A64"/>
    <w:rsid w:val="00C878EC"/>
    <w:rsid w:val="00C90420"/>
    <w:rsid w:val="00C93478"/>
    <w:rsid w:val="00C966C4"/>
    <w:rsid w:val="00C97824"/>
    <w:rsid w:val="00CA254D"/>
    <w:rsid w:val="00CA5171"/>
    <w:rsid w:val="00CB2A2B"/>
    <w:rsid w:val="00CB456D"/>
    <w:rsid w:val="00CC2074"/>
    <w:rsid w:val="00CC5C50"/>
    <w:rsid w:val="00CC6756"/>
    <w:rsid w:val="00CC6852"/>
    <w:rsid w:val="00CC7D6D"/>
    <w:rsid w:val="00CD0E77"/>
    <w:rsid w:val="00CD4C2E"/>
    <w:rsid w:val="00CE0CB2"/>
    <w:rsid w:val="00CE4F04"/>
    <w:rsid w:val="00CE5E3E"/>
    <w:rsid w:val="00CE6C83"/>
    <w:rsid w:val="00CE6EB8"/>
    <w:rsid w:val="00CF0C4C"/>
    <w:rsid w:val="00CF486F"/>
    <w:rsid w:val="00CF49F2"/>
    <w:rsid w:val="00CF53F6"/>
    <w:rsid w:val="00CF562A"/>
    <w:rsid w:val="00CF7B49"/>
    <w:rsid w:val="00D01F96"/>
    <w:rsid w:val="00D02B6C"/>
    <w:rsid w:val="00D04841"/>
    <w:rsid w:val="00D0497A"/>
    <w:rsid w:val="00D07AC8"/>
    <w:rsid w:val="00D10827"/>
    <w:rsid w:val="00D112E2"/>
    <w:rsid w:val="00D14FB6"/>
    <w:rsid w:val="00D16FCB"/>
    <w:rsid w:val="00D1782A"/>
    <w:rsid w:val="00D17832"/>
    <w:rsid w:val="00D20B2E"/>
    <w:rsid w:val="00D20B71"/>
    <w:rsid w:val="00D2549F"/>
    <w:rsid w:val="00D26516"/>
    <w:rsid w:val="00D32F3D"/>
    <w:rsid w:val="00D343F1"/>
    <w:rsid w:val="00D37CF1"/>
    <w:rsid w:val="00D41023"/>
    <w:rsid w:val="00D526C9"/>
    <w:rsid w:val="00D572E7"/>
    <w:rsid w:val="00D60F86"/>
    <w:rsid w:val="00D6399C"/>
    <w:rsid w:val="00D7336E"/>
    <w:rsid w:val="00D82C39"/>
    <w:rsid w:val="00D8563F"/>
    <w:rsid w:val="00D86B68"/>
    <w:rsid w:val="00D92A08"/>
    <w:rsid w:val="00D94BE2"/>
    <w:rsid w:val="00D9577E"/>
    <w:rsid w:val="00DA29F9"/>
    <w:rsid w:val="00DA59A9"/>
    <w:rsid w:val="00DA6391"/>
    <w:rsid w:val="00DB03C8"/>
    <w:rsid w:val="00DB2782"/>
    <w:rsid w:val="00DB299E"/>
    <w:rsid w:val="00DB2D4A"/>
    <w:rsid w:val="00DB3BF9"/>
    <w:rsid w:val="00DB5D5F"/>
    <w:rsid w:val="00DB6B8A"/>
    <w:rsid w:val="00DB6F3D"/>
    <w:rsid w:val="00DC2096"/>
    <w:rsid w:val="00DC3BA8"/>
    <w:rsid w:val="00DC429B"/>
    <w:rsid w:val="00DC624B"/>
    <w:rsid w:val="00DC713F"/>
    <w:rsid w:val="00DD368D"/>
    <w:rsid w:val="00DD3D08"/>
    <w:rsid w:val="00DD426B"/>
    <w:rsid w:val="00DD7C35"/>
    <w:rsid w:val="00DE4A53"/>
    <w:rsid w:val="00DF0629"/>
    <w:rsid w:val="00DF07D3"/>
    <w:rsid w:val="00DF0817"/>
    <w:rsid w:val="00DF32FA"/>
    <w:rsid w:val="00DF3406"/>
    <w:rsid w:val="00E02434"/>
    <w:rsid w:val="00E030CB"/>
    <w:rsid w:val="00E06104"/>
    <w:rsid w:val="00E06502"/>
    <w:rsid w:val="00E127DB"/>
    <w:rsid w:val="00E21131"/>
    <w:rsid w:val="00E23506"/>
    <w:rsid w:val="00E237F9"/>
    <w:rsid w:val="00E3466A"/>
    <w:rsid w:val="00E364A7"/>
    <w:rsid w:val="00E456F1"/>
    <w:rsid w:val="00E50A82"/>
    <w:rsid w:val="00E6559D"/>
    <w:rsid w:val="00E7632E"/>
    <w:rsid w:val="00E763FA"/>
    <w:rsid w:val="00E81F9D"/>
    <w:rsid w:val="00E834C5"/>
    <w:rsid w:val="00E84CA4"/>
    <w:rsid w:val="00E90368"/>
    <w:rsid w:val="00E92ED3"/>
    <w:rsid w:val="00E934E9"/>
    <w:rsid w:val="00E93C72"/>
    <w:rsid w:val="00E94F3C"/>
    <w:rsid w:val="00E96000"/>
    <w:rsid w:val="00E97047"/>
    <w:rsid w:val="00E97B9B"/>
    <w:rsid w:val="00EA14BC"/>
    <w:rsid w:val="00EA502A"/>
    <w:rsid w:val="00EA6496"/>
    <w:rsid w:val="00EA6908"/>
    <w:rsid w:val="00EB1657"/>
    <w:rsid w:val="00EB75D8"/>
    <w:rsid w:val="00EC16CC"/>
    <w:rsid w:val="00EC1B21"/>
    <w:rsid w:val="00EC3048"/>
    <w:rsid w:val="00EC560F"/>
    <w:rsid w:val="00EC5896"/>
    <w:rsid w:val="00ED2256"/>
    <w:rsid w:val="00ED6750"/>
    <w:rsid w:val="00EE00D3"/>
    <w:rsid w:val="00EE283F"/>
    <w:rsid w:val="00EE7314"/>
    <w:rsid w:val="00EE78A1"/>
    <w:rsid w:val="00EF641C"/>
    <w:rsid w:val="00EF7D94"/>
    <w:rsid w:val="00F0036E"/>
    <w:rsid w:val="00F00636"/>
    <w:rsid w:val="00F01585"/>
    <w:rsid w:val="00F0166B"/>
    <w:rsid w:val="00F045E9"/>
    <w:rsid w:val="00F100B2"/>
    <w:rsid w:val="00F10A03"/>
    <w:rsid w:val="00F1458B"/>
    <w:rsid w:val="00F149C8"/>
    <w:rsid w:val="00F1726E"/>
    <w:rsid w:val="00F201E5"/>
    <w:rsid w:val="00F23D6F"/>
    <w:rsid w:val="00F2627A"/>
    <w:rsid w:val="00F262C3"/>
    <w:rsid w:val="00F26D0F"/>
    <w:rsid w:val="00F318BD"/>
    <w:rsid w:val="00F318E0"/>
    <w:rsid w:val="00F32D0B"/>
    <w:rsid w:val="00F33A07"/>
    <w:rsid w:val="00F33CD0"/>
    <w:rsid w:val="00F33F05"/>
    <w:rsid w:val="00F40732"/>
    <w:rsid w:val="00F407AF"/>
    <w:rsid w:val="00F44BD0"/>
    <w:rsid w:val="00F44C6F"/>
    <w:rsid w:val="00F45BEB"/>
    <w:rsid w:val="00F46F31"/>
    <w:rsid w:val="00F56858"/>
    <w:rsid w:val="00F64BEA"/>
    <w:rsid w:val="00F65812"/>
    <w:rsid w:val="00F727FA"/>
    <w:rsid w:val="00F72E2E"/>
    <w:rsid w:val="00F768B5"/>
    <w:rsid w:val="00F80FE8"/>
    <w:rsid w:val="00F82A72"/>
    <w:rsid w:val="00F8568C"/>
    <w:rsid w:val="00F856A3"/>
    <w:rsid w:val="00F92362"/>
    <w:rsid w:val="00FA3482"/>
    <w:rsid w:val="00FA59CA"/>
    <w:rsid w:val="00FA6B68"/>
    <w:rsid w:val="00FA79AB"/>
    <w:rsid w:val="00FC037A"/>
    <w:rsid w:val="00FC1CA8"/>
    <w:rsid w:val="00FC2E8C"/>
    <w:rsid w:val="00FC7028"/>
    <w:rsid w:val="00FC7CE8"/>
    <w:rsid w:val="00FD10D3"/>
    <w:rsid w:val="00FD15CD"/>
    <w:rsid w:val="00FD1925"/>
    <w:rsid w:val="00FD4064"/>
    <w:rsid w:val="00FE11DA"/>
    <w:rsid w:val="00FE2233"/>
    <w:rsid w:val="00FF01E1"/>
    <w:rsid w:val="00FF24EA"/>
    <w:rsid w:val="00FF3E23"/>
    <w:rsid w:val="00FF3F21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4"/>
  </w:style>
  <w:style w:type="paragraph" w:styleId="1">
    <w:name w:val="heading 1"/>
    <w:basedOn w:val="a"/>
    <w:next w:val="a"/>
    <w:qFormat/>
    <w:rsid w:val="00942EE4"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rsid w:val="00942EE4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942EE4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rsid w:val="00942EE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2EE4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942EE4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rsid w:val="00942EE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942EE4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rsid w:val="00942EE4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EE4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rsid w:val="00942EE4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rsid w:val="00942EE4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rsid w:val="00942EE4"/>
    <w:pPr>
      <w:ind w:left="75"/>
    </w:pPr>
    <w:rPr>
      <w:sz w:val="28"/>
    </w:rPr>
  </w:style>
  <w:style w:type="paragraph" w:styleId="21">
    <w:name w:val="Body Text Indent 2"/>
    <w:basedOn w:val="a"/>
    <w:rsid w:val="00942EE4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rsid w:val="00942EE4"/>
    <w:pPr>
      <w:ind w:firstLine="851"/>
    </w:pPr>
    <w:rPr>
      <w:rFonts w:ascii="PEW Report" w:hAnsi="PEW Report"/>
      <w:bCs/>
      <w:sz w:val="28"/>
    </w:rPr>
  </w:style>
  <w:style w:type="table" w:styleId="a5">
    <w:name w:val="Table Grid"/>
    <w:basedOn w:val="a1"/>
    <w:uiPriority w:val="59"/>
    <w:rsid w:val="000C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5F9"/>
    <w:pPr>
      <w:widowControl w:val="0"/>
      <w:snapToGrid w:val="0"/>
    </w:pPr>
    <w:rPr>
      <w:rFonts w:ascii="Arial" w:hAnsi="Arial"/>
    </w:rPr>
  </w:style>
  <w:style w:type="paragraph" w:customStyle="1" w:styleId="a6">
    <w:name w:val="Знак Знак Знак Знак"/>
    <w:basedOn w:val="a"/>
    <w:rsid w:val="008433E8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776056"/>
  </w:style>
  <w:style w:type="paragraph" w:styleId="a8">
    <w:name w:val="Balloon Text"/>
    <w:basedOn w:val="a"/>
    <w:link w:val="a9"/>
    <w:rsid w:val="00800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0030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398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5D0E"/>
    <w:pPr>
      <w:ind w:left="720"/>
      <w:contextualSpacing/>
    </w:pPr>
  </w:style>
  <w:style w:type="paragraph" w:customStyle="1" w:styleId="ConsPlusNormal">
    <w:name w:val="ConsPlusNormal"/>
    <w:rsid w:val="00E2113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c">
    <w:name w:val="Normal (Web)"/>
    <w:basedOn w:val="a"/>
    <w:uiPriority w:val="99"/>
    <w:unhideWhenUsed/>
    <w:rsid w:val="00E21131"/>
    <w:pPr>
      <w:spacing w:after="200" w:line="276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7FB1-63FC-4239-810A-0D9769E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39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2021-04-19T08:12:00Z</cp:lastPrinted>
  <dcterms:created xsi:type="dcterms:W3CDTF">2022-03-23T10:24:00Z</dcterms:created>
  <dcterms:modified xsi:type="dcterms:W3CDTF">2022-03-24T07:32:00Z</dcterms:modified>
</cp:coreProperties>
</file>